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1E73" w14:textId="2A383DCD" w:rsidR="00907783" w:rsidRPr="00A34017" w:rsidRDefault="005F6CDA" w:rsidP="00907783">
      <w:pPr>
        <w:jc w:val="center"/>
        <w:rPr>
          <w:rFonts w:ascii="Arial" w:hAnsi="Arial" w:cs="Arial"/>
          <w:b/>
          <w:lang w:val="fr-FR"/>
        </w:rPr>
      </w:pPr>
      <w:r>
        <w:rPr>
          <w:rFonts w:ascii="Arial" w:hAnsi="Arial" w:cs="Arial"/>
          <w:b/>
          <w:lang w:val="fr-FR"/>
        </w:rPr>
        <w:t>Syllabus of MED 312</w:t>
      </w:r>
    </w:p>
    <w:p w14:paraId="05A7FAA5" w14:textId="77777777" w:rsidR="00907783" w:rsidRPr="00A34017" w:rsidRDefault="00907783" w:rsidP="00907783">
      <w:pPr>
        <w:rPr>
          <w:rFonts w:ascii="Arial" w:hAnsi="Arial" w:cs="Arial"/>
          <w:b/>
          <w:lang w:val="fr-FR"/>
        </w:rPr>
      </w:pPr>
      <w:r w:rsidRPr="00A34017">
        <w:rPr>
          <w:rFonts w:ascii="Arial" w:hAnsi="Arial" w:cs="Arial"/>
          <w:b/>
          <w:lang w:val="fr-FR"/>
        </w:rPr>
        <w:t>Course Information</w:t>
      </w:r>
    </w:p>
    <w:tbl>
      <w:tblPr>
        <w:tblStyle w:val="TabloKlavuzu"/>
        <w:tblW w:w="9923" w:type="dxa"/>
        <w:tblInd w:w="-147" w:type="dxa"/>
        <w:tblLayout w:type="fixed"/>
        <w:tblLook w:val="04A0" w:firstRow="1" w:lastRow="0" w:firstColumn="1" w:lastColumn="0" w:noHBand="0" w:noVBand="1"/>
      </w:tblPr>
      <w:tblGrid>
        <w:gridCol w:w="1390"/>
        <w:gridCol w:w="742"/>
        <w:gridCol w:w="1158"/>
        <w:gridCol w:w="1573"/>
        <w:gridCol w:w="1573"/>
        <w:gridCol w:w="1573"/>
        <w:gridCol w:w="1064"/>
        <w:gridCol w:w="844"/>
        <w:gridCol w:w="6"/>
      </w:tblGrid>
      <w:tr w:rsidR="00377C83" w:rsidRPr="006D19F6" w14:paraId="08D0AFC5" w14:textId="77777777" w:rsidTr="005756D3">
        <w:trPr>
          <w:gridAfter w:val="1"/>
          <w:wAfter w:w="6" w:type="dxa"/>
        </w:trPr>
        <w:tc>
          <w:tcPr>
            <w:tcW w:w="1390" w:type="dxa"/>
          </w:tcPr>
          <w:p w14:paraId="18474FC1" w14:textId="77777777" w:rsidR="00907783" w:rsidRPr="006D19F6" w:rsidRDefault="00907783" w:rsidP="00A261F9">
            <w:pPr>
              <w:jc w:val="center"/>
              <w:rPr>
                <w:rFonts w:ascii="Arial" w:hAnsi="Arial" w:cs="Arial"/>
                <w:lang w:val="en-US"/>
              </w:rPr>
            </w:pPr>
            <w:r w:rsidRPr="006D19F6">
              <w:rPr>
                <w:rFonts w:ascii="Arial" w:hAnsi="Arial" w:cs="Arial"/>
                <w:lang w:val="en-US"/>
              </w:rPr>
              <w:t>Course Name</w:t>
            </w:r>
          </w:p>
        </w:tc>
        <w:tc>
          <w:tcPr>
            <w:tcW w:w="742" w:type="dxa"/>
          </w:tcPr>
          <w:p w14:paraId="02CB615B" w14:textId="77777777" w:rsidR="00907783" w:rsidRPr="006D19F6" w:rsidRDefault="00907783" w:rsidP="00A261F9">
            <w:pPr>
              <w:jc w:val="center"/>
              <w:rPr>
                <w:rFonts w:ascii="Arial" w:hAnsi="Arial" w:cs="Arial"/>
                <w:lang w:val="en-US"/>
              </w:rPr>
            </w:pPr>
            <w:r w:rsidRPr="006D19F6">
              <w:rPr>
                <w:rFonts w:ascii="Arial" w:hAnsi="Arial" w:cs="Arial"/>
                <w:lang w:val="en-US"/>
              </w:rPr>
              <w:t>Code</w:t>
            </w:r>
          </w:p>
        </w:tc>
        <w:tc>
          <w:tcPr>
            <w:tcW w:w="1158" w:type="dxa"/>
          </w:tcPr>
          <w:p w14:paraId="4F62830D" w14:textId="77777777" w:rsidR="00907783" w:rsidRPr="006D19F6" w:rsidRDefault="00907783" w:rsidP="00A261F9">
            <w:pPr>
              <w:jc w:val="center"/>
              <w:rPr>
                <w:rFonts w:ascii="Arial" w:hAnsi="Arial" w:cs="Arial"/>
                <w:lang w:val="en-US"/>
              </w:rPr>
            </w:pPr>
            <w:r w:rsidRPr="006D19F6">
              <w:rPr>
                <w:rFonts w:ascii="Arial" w:hAnsi="Arial" w:cs="Arial"/>
                <w:lang w:val="en-US"/>
              </w:rPr>
              <w:t>Semester</w:t>
            </w:r>
          </w:p>
          <w:p w14:paraId="114A5CE6" w14:textId="77777777" w:rsidR="00907783" w:rsidRPr="006D19F6" w:rsidRDefault="00907783" w:rsidP="00A261F9">
            <w:pPr>
              <w:jc w:val="center"/>
              <w:rPr>
                <w:rFonts w:ascii="Arial" w:hAnsi="Arial" w:cs="Arial"/>
                <w:b/>
                <w:vertAlign w:val="superscript"/>
                <w:lang w:val="en-US"/>
              </w:rPr>
            </w:pPr>
          </w:p>
        </w:tc>
        <w:tc>
          <w:tcPr>
            <w:tcW w:w="1573" w:type="dxa"/>
          </w:tcPr>
          <w:p w14:paraId="6CDA9F7F" w14:textId="77777777" w:rsidR="00907783" w:rsidRPr="006D19F6" w:rsidRDefault="00907783" w:rsidP="00A261F9">
            <w:pPr>
              <w:jc w:val="center"/>
              <w:rPr>
                <w:rFonts w:ascii="Arial" w:hAnsi="Arial" w:cs="Arial"/>
                <w:lang w:val="en-US"/>
              </w:rPr>
            </w:pPr>
            <w:r w:rsidRPr="006D19F6">
              <w:rPr>
                <w:rFonts w:ascii="Arial" w:hAnsi="Arial" w:cs="Arial"/>
                <w:lang w:val="en-US"/>
              </w:rPr>
              <w:t>Theory</w:t>
            </w:r>
          </w:p>
          <w:p w14:paraId="1A25B0F8" w14:textId="77777777" w:rsidR="00907783" w:rsidRPr="006D19F6" w:rsidRDefault="00907783" w:rsidP="00E13FB8">
            <w:pPr>
              <w:jc w:val="center"/>
              <w:rPr>
                <w:rFonts w:ascii="Arial" w:hAnsi="Arial" w:cs="Arial"/>
                <w:lang w:val="en-US"/>
              </w:rPr>
            </w:pPr>
            <w:r w:rsidRPr="006D19F6">
              <w:rPr>
                <w:rFonts w:ascii="Arial" w:hAnsi="Arial" w:cs="Arial"/>
                <w:lang w:val="en-US"/>
              </w:rPr>
              <w:t>(</w:t>
            </w:r>
            <w:r w:rsidR="00E13FB8" w:rsidRPr="006D19F6">
              <w:rPr>
                <w:rFonts w:ascii="Arial" w:hAnsi="Arial" w:cs="Arial"/>
                <w:lang w:val="en-US"/>
              </w:rPr>
              <w:t>Hours</w:t>
            </w:r>
            <w:r w:rsidRPr="006D19F6">
              <w:rPr>
                <w:rFonts w:ascii="Arial" w:hAnsi="Arial" w:cs="Arial"/>
                <w:lang w:val="en-US"/>
              </w:rPr>
              <w:t>/</w:t>
            </w:r>
            <w:r w:rsidR="00E13FB8" w:rsidRPr="006D19F6">
              <w:rPr>
                <w:rFonts w:ascii="Arial" w:hAnsi="Arial" w:cs="Arial"/>
                <w:lang w:val="en-US"/>
              </w:rPr>
              <w:t>Week</w:t>
            </w:r>
            <w:r w:rsidRPr="006D19F6">
              <w:rPr>
                <w:rFonts w:ascii="Arial" w:hAnsi="Arial" w:cs="Arial"/>
                <w:lang w:val="en-US"/>
              </w:rPr>
              <w:t>)</w:t>
            </w:r>
          </w:p>
        </w:tc>
        <w:tc>
          <w:tcPr>
            <w:tcW w:w="1573" w:type="dxa"/>
          </w:tcPr>
          <w:p w14:paraId="3302C7E0" w14:textId="77777777" w:rsidR="00907783" w:rsidRPr="006D19F6" w:rsidRDefault="00907783" w:rsidP="00A261F9">
            <w:pPr>
              <w:jc w:val="center"/>
              <w:rPr>
                <w:rFonts w:ascii="Arial" w:hAnsi="Arial" w:cs="Arial"/>
                <w:lang w:val="en-US"/>
              </w:rPr>
            </w:pPr>
            <w:r w:rsidRPr="006D19F6">
              <w:rPr>
                <w:rFonts w:ascii="Arial" w:hAnsi="Arial" w:cs="Arial"/>
                <w:lang w:val="en-US"/>
              </w:rPr>
              <w:t>Application</w:t>
            </w:r>
          </w:p>
          <w:p w14:paraId="0CBAB58B" w14:textId="77777777" w:rsidR="00907783" w:rsidRPr="006D19F6" w:rsidRDefault="00907783" w:rsidP="00A261F9">
            <w:pPr>
              <w:jc w:val="center"/>
              <w:rPr>
                <w:rFonts w:ascii="Arial" w:hAnsi="Arial" w:cs="Arial"/>
                <w:lang w:val="en-US"/>
              </w:rPr>
            </w:pPr>
            <w:r w:rsidRPr="006D19F6">
              <w:rPr>
                <w:rFonts w:ascii="Arial" w:hAnsi="Arial" w:cs="Arial"/>
                <w:lang w:val="en-US"/>
              </w:rPr>
              <w:t>(</w:t>
            </w:r>
            <w:r w:rsidR="00E13FB8" w:rsidRPr="006D19F6">
              <w:rPr>
                <w:rFonts w:ascii="Arial" w:hAnsi="Arial" w:cs="Arial"/>
                <w:lang w:val="en-US"/>
              </w:rPr>
              <w:t>Hours/Week</w:t>
            </w:r>
            <w:r w:rsidRPr="006D19F6">
              <w:rPr>
                <w:rFonts w:ascii="Arial" w:hAnsi="Arial" w:cs="Arial"/>
                <w:lang w:val="en-US"/>
              </w:rPr>
              <w:t>)</w:t>
            </w:r>
          </w:p>
          <w:p w14:paraId="71D34ED0" w14:textId="77777777" w:rsidR="00907783" w:rsidRPr="006D19F6" w:rsidRDefault="00907783" w:rsidP="00A261F9">
            <w:pPr>
              <w:jc w:val="center"/>
              <w:rPr>
                <w:rFonts w:ascii="Arial" w:hAnsi="Arial" w:cs="Arial"/>
                <w:b/>
                <w:vertAlign w:val="superscript"/>
                <w:lang w:val="en-US"/>
              </w:rPr>
            </w:pPr>
          </w:p>
        </w:tc>
        <w:tc>
          <w:tcPr>
            <w:tcW w:w="1573" w:type="dxa"/>
          </w:tcPr>
          <w:p w14:paraId="5283800A" w14:textId="77777777" w:rsidR="00907783" w:rsidRPr="006D19F6" w:rsidRDefault="00A76094" w:rsidP="00A261F9">
            <w:pPr>
              <w:jc w:val="center"/>
              <w:rPr>
                <w:rFonts w:ascii="Arial" w:hAnsi="Arial" w:cs="Arial"/>
                <w:lang w:val="en-US"/>
              </w:rPr>
            </w:pPr>
            <w:r w:rsidRPr="006D19F6">
              <w:rPr>
                <w:rFonts w:ascii="Arial" w:hAnsi="Arial" w:cs="Arial"/>
                <w:lang w:val="en-US"/>
              </w:rPr>
              <w:t>Laborato</w:t>
            </w:r>
            <w:r w:rsidR="00907783" w:rsidRPr="006D19F6">
              <w:rPr>
                <w:rFonts w:ascii="Arial" w:hAnsi="Arial" w:cs="Arial"/>
                <w:lang w:val="en-US"/>
              </w:rPr>
              <w:t>r</w:t>
            </w:r>
            <w:r w:rsidR="00E13FB8" w:rsidRPr="006D19F6">
              <w:rPr>
                <w:rFonts w:ascii="Arial" w:hAnsi="Arial" w:cs="Arial"/>
                <w:lang w:val="en-US"/>
              </w:rPr>
              <w:t>y (Hours/W</w:t>
            </w:r>
            <w:r w:rsidR="00907783" w:rsidRPr="006D19F6">
              <w:rPr>
                <w:rFonts w:ascii="Arial" w:hAnsi="Arial" w:cs="Arial"/>
                <w:lang w:val="en-US"/>
              </w:rPr>
              <w:t>eek)</w:t>
            </w:r>
          </w:p>
        </w:tc>
        <w:tc>
          <w:tcPr>
            <w:tcW w:w="1064" w:type="dxa"/>
          </w:tcPr>
          <w:p w14:paraId="19D3F0DA" w14:textId="77777777" w:rsidR="00907783" w:rsidRPr="006D19F6" w:rsidRDefault="00907783" w:rsidP="00A261F9">
            <w:pPr>
              <w:jc w:val="center"/>
              <w:rPr>
                <w:rFonts w:ascii="Arial" w:hAnsi="Arial" w:cs="Arial"/>
                <w:lang w:val="en-US"/>
              </w:rPr>
            </w:pPr>
            <w:r w:rsidRPr="006D19F6">
              <w:rPr>
                <w:rFonts w:ascii="Arial" w:hAnsi="Arial" w:cs="Arial"/>
                <w:lang w:val="en-US"/>
              </w:rPr>
              <w:t>National Credit</w:t>
            </w:r>
          </w:p>
        </w:tc>
        <w:tc>
          <w:tcPr>
            <w:tcW w:w="844" w:type="dxa"/>
          </w:tcPr>
          <w:p w14:paraId="72CBA047" w14:textId="77777777" w:rsidR="00907783" w:rsidRPr="006D19F6" w:rsidRDefault="00907783" w:rsidP="00A261F9">
            <w:pPr>
              <w:jc w:val="center"/>
              <w:rPr>
                <w:rFonts w:ascii="Arial" w:hAnsi="Arial" w:cs="Arial"/>
                <w:lang w:val="en-US"/>
              </w:rPr>
            </w:pPr>
            <w:r w:rsidRPr="006D19F6">
              <w:rPr>
                <w:rFonts w:ascii="Arial" w:hAnsi="Arial" w:cs="Arial"/>
                <w:lang w:val="en-US"/>
              </w:rPr>
              <w:t>ECTS</w:t>
            </w:r>
          </w:p>
        </w:tc>
      </w:tr>
      <w:tr w:rsidR="00F24B4E" w:rsidRPr="006D19F6" w14:paraId="692DAD9F" w14:textId="77777777" w:rsidTr="005756D3">
        <w:trPr>
          <w:gridAfter w:val="1"/>
          <w:wAfter w:w="6" w:type="dxa"/>
          <w:trHeight w:val="647"/>
        </w:trPr>
        <w:tc>
          <w:tcPr>
            <w:tcW w:w="1390" w:type="dxa"/>
          </w:tcPr>
          <w:p w14:paraId="48F3C24D" w14:textId="3AC459D9" w:rsidR="00F24B4E" w:rsidRPr="006D19F6" w:rsidRDefault="00F24B4E" w:rsidP="00F24B4E">
            <w:pPr>
              <w:jc w:val="center"/>
              <w:rPr>
                <w:rFonts w:ascii="Arial" w:hAnsi="Arial" w:cs="Arial"/>
                <w:b/>
                <w:lang w:val="en-US"/>
              </w:rPr>
            </w:pPr>
            <w:r>
              <w:rPr>
                <w:rFonts w:ascii="Arial" w:hAnsi="Arial" w:cs="Arial"/>
                <w:b/>
                <w:lang w:val="en-US"/>
              </w:rPr>
              <w:t xml:space="preserve">Brief information about Autopsy-Famous autopsies in history </w:t>
            </w:r>
          </w:p>
        </w:tc>
        <w:tc>
          <w:tcPr>
            <w:tcW w:w="742" w:type="dxa"/>
          </w:tcPr>
          <w:p w14:paraId="4A71E47B" w14:textId="4D60990C" w:rsidR="00F24B4E" w:rsidRPr="006D19F6" w:rsidRDefault="00811466" w:rsidP="00F24B4E">
            <w:pPr>
              <w:jc w:val="center"/>
              <w:rPr>
                <w:rFonts w:ascii="Arial" w:hAnsi="Arial" w:cs="Arial"/>
                <w:b/>
                <w:lang w:val="en-US"/>
              </w:rPr>
            </w:pPr>
            <w:r>
              <w:rPr>
                <w:rFonts w:ascii="Arial" w:hAnsi="Arial" w:cs="Arial"/>
                <w:b/>
                <w:color w:val="000000" w:themeColor="text1"/>
                <w:lang w:val="en-US"/>
              </w:rPr>
              <w:t>MED</w:t>
            </w:r>
            <w:r w:rsidR="00AF3615" w:rsidRPr="00AF3615">
              <w:rPr>
                <w:rFonts w:ascii="Arial" w:hAnsi="Arial" w:cs="Arial"/>
                <w:b/>
                <w:color w:val="000000" w:themeColor="text1"/>
                <w:lang w:val="en-US"/>
              </w:rPr>
              <w:t>312</w:t>
            </w:r>
          </w:p>
        </w:tc>
        <w:tc>
          <w:tcPr>
            <w:tcW w:w="1158" w:type="dxa"/>
          </w:tcPr>
          <w:p w14:paraId="0E571ABA" w14:textId="065F0AE9" w:rsidR="00F24B4E" w:rsidRPr="006D19F6" w:rsidRDefault="00324844" w:rsidP="00F24B4E">
            <w:pPr>
              <w:jc w:val="center"/>
              <w:rPr>
                <w:rFonts w:ascii="Arial" w:hAnsi="Arial" w:cs="Arial"/>
                <w:b/>
                <w:lang w:val="en-US"/>
              </w:rPr>
            </w:pPr>
            <w:r>
              <w:rPr>
                <w:rFonts w:ascii="Arial" w:hAnsi="Arial" w:cs="Arial"/>
                <w:b/>
                <w:lang w:val="en-US"/>
              </w:rPr>
              <w:t>V</w:t>
            </w:r>
            <w:r w:rsidR="00F24B4E" w:rsidRPr="006D19F6">
              <w:rPr>
                <w:rFonts w:ascii="Arial" w:hAnsi="Arial" w:cs="Arial"/>
                <w:b/>
                <w:lang w:val="en-US"/>
              </w:rPr>
              <w:t>I</w:t>
            </w:r>
          </w:p>
        </w:tc>
        <w:tc>
          <w:tcPr>
            <w:tcW w:w="1573" w:type="dxa"/>
          </w:tcPr>
          <w:p w14:paraId="3EA91575" w14:textId="7EE84DB7" w:rsidR="00F24B4E" w:rsidRPr="006D19F6" w:rsidRDefault="00F24B4E" w:rsidP="00F24B4E">
            <w:pPr>
              <w:jc w:val="center"/>
              <w:rPr>
                <w:rFonts w:ascii="Arial" w:hAnsi="Arial" w:cs="Arial"/>
                <w:b/>
                <w:highlight w:val="yellow"/>
                <w:lang w:val="en-US"/>
              </w:rPr>
            </w:pPr>
            <w:r w:rsidRPr="00207475">
              <w:rPr>
                <w:rFonts w:ascii="Arial" w:hAnsi="Arial" w:cs="Arial"/>
                <w:b/>
                <w:lang w:val="en-US"/>
              </w:rPr>
              <w:t>2</w:t>
            </w:r>
            <w:bookmarkStart w:id="0" w:name="_GoBack"/>
            <w:bookmarkEnd w:id="0"/>
          </w:p>
        </w:tc>
        <w:tc>
          <w:tcPr>
            <w:tcW w:w="1573" w:type="dxa"/>
          </w:tcPr>
          <w:p w14:paraId="77A8F2B5" w14:textId="10414627" w:rsidR="00F24B4E" w:rsidRPr="006D19F6" w:rsidRDefault="00F24B4E" w:rsidP="00F24B4E">
            <w:pPr>
              <w:jc w:val="center"/>
              <w:rPr>
                <w:rFonts w:ascii="Arial" w:hAnsi="Arial" w:cs="Arial"/>
                <w:b/>
                <w:highlight w:val="yellow"/>
                <w:lang w:val="en-US"/>
              </w:rPr>
            </w:pPr>
            <w:r w:rsidRPr="00207475">
              <w:rPr>
                <w:rFonts w:ascii="Arial" w:hAnsi="Arial" w:cs="Arial"/>
                <w:b/>
                <w:lang w:val="en-US"/>
              </w:rPr>
              <w:t>0</w:t>
            </w:r>
          </w:p>
        </w:tc>
        <w:tc>
          <w:tcPr>
            <w:tcW w:w="1573" w:type="dxa"/>
          </w:tcPr>
          <w:p w14:paraId="2773F55A" w14:textId="615D8A7F" w:rsidR="00F24B4E" w:rsidRPr="006D19F6" w:rsidRDefault="00F24B4E" w:rsidP="00F24B4E">
            <w:pPr>
              <w:jc w:val="center"/>
              <w:rPr>
                <w:rFonts w:ascii="Arial" w:hAnsi="Arial" w:cs="Arial"/>
                <w:b/>
                <w:highlight w:val="yellow"/>
                <w:lang w:val="en-US"/>
              </w:rPr>
            </w:pPr>
            <w:r w:rsidRPr="00207475">
              <w:rPr>
                <w:rFonts w:ascii="Arial" w:hAnsi="Arial" w:cs="Arial"/>
                <w:b/>
                <w:lang w:val="en-US"/>
              </w:rPr>
              <w:t>0</w:t>
            </w:r>
          </w:p>
        </w:tc>
        <w:tc>
          <w:tcPr>
            <w:tcW w:w="1064" w:type="dxa"/>
          </w:tcPr>
          <w:p w14:paraId="2698513E" w14:textId="2C0F967F" w:rsidR="00F24B4E" w:rsidRPr="006D19F6" w:rsidRDefault="00F24B4E" w:rsidP="00F24B4E">
            <w:pPr>
              <w:jc w:val="center"/>
              <w:rPr>
                <w:rFonts w:ascii="Arial" w:hAnsi="Arial" w:cs="Arial"/>
                <w:b/>
                <w:lang w:val="en-US"/>
              </w:rPr>
            </w:pPr>
            <w:r>
              <w:rPr>
                <w:rFonts w:ascii="Arial" w:hAnsi="Arial" w:cs="Arial"/>
                <w:b/>
                <w:lang w:val="en-US"/>
              </w:rPr>
              <w:t>1</w:t>
            </w:r>
          </w:p>
        </w:tc>
        <w:tc>
          <w:tcPr>
            <w:tcW w:w="844" w:type="dxa"/>
          </w:tcPr>
          <w:p w14:paraId="3C717F4E" w14:textId="34C8EFC3" w:rsidR="00F24B4E" w:rsidRPr="006D19F6" w:rsidRDefault="00F24B4E" w:rsidP="00F24B4E">
            <w:pPr>
              <w:jc w:val="center"/>
              <w:rPr>
                <w:rFonts w:ascii="Arial" w:hAnsi="Arial" w:cs="Arial"/>
                <w:b/>
                <w:lang w:val="en-US"/>
              </w:rPr>
            </w:pPr>
            <w:r>
              <w:rPr>
                <w:rFonts w:ascii="Arial" w:hAnsi="Arial" w:cs="Arial"/>
                <w:b/>
                <w:lang w:val="en-US"/>
              </w:rPr>
              <w:t>2</w:t>
            </w:r>
          </w:p>
        </w:tc>
      </w:tr>
      <w:tr w:rsidR="00377C83" w:rsidRPr="006D19F6" w14:paraId="7F3DA6B1" w14:textId="77777777" w:rsidTr="005756D3">
        <w:tc>
          <w:tcPr>
            <w:tcW w:w="1390" w:type="dxa"/>
          </w:tcPr>
          <w:p w14:paraId="186AA83F" w14:textId="77777777" w:rsidR="00907783" w:rsidRPr="006D19F6" w:rsidRDefault="00907783" w:rsidP="00A261F9">
            <w:pPr>
              <w:rPr>
                <w:rFonts w:ascii="Arial" w:hAnsi="Arial" w:cs="Arial"/>
                <w:lang w:val="en-US"/>
              </w:rPr>
            </w:pPr>
            <w:r w:rsidRPr="006D19F6">
              <w:rPr>
                <w:rFonts w:ascii="Arial" w:hAnsi="Arial" w:cs="Arial"/>
                <w:lang w:val="en-US"/>
              </w:rPr>
              <w:t>Pre</w:t>
            </w:r>
            <w:r w:rsidR="00E13FB8" w:rsidRPr="006D19F6">
              <w:rPr>
                <w:rFonts w:ascii="Arial" w:hAnsi="Arial" w:cs="Arial"/>
                <w:lang w:val="en-US"/>
              </w:rPr>
              <w:t>-re</w:t>
            </w:r>
            <w:r w:rsidRPr="006D19F6">
              <w:rPr>
                <w:rFonts w:ascii="Arial" w:hAnsi="Arial" w:cs="Arial"/>
                <w:lang w:val="en-US"/>
              </w:rPr>
              <w:t>quisite</w:t>
            </w:r>
            <w:r w:rsidR="00E13FB8" w:rsidRPr="006D19F6">
              <w:rPr>
                <w:rFonts w:ascii="Arial" w:hAnsi="Arial" w:cs="Arial"/>
                <w:lang w:val="en-US"/>
              </w:rPr>
              <w:t>(</w:t>
            </w:r>
            <w:r w:rsidRPr="006D19F6">
              <w:rPr>
                <w:rFonts w:ascii="Arial" w:hAnsi="Arial" w:cs="Arial"/>
                <w:lang w:val="en-US"/>
              </w:rPr>
              <w:t>s</w:t>
            </w:r>
            <w:r w:rsidR="00E13FB8" w:rsidRPr="006D19F6">
              <w:rPr>
                <w:rFonts w:ascii="Arial" w:hAnsi="Arial" w:cs="Arial"/>
                <w:lang w:val="en-US"/>
              </w:rPr>
              <w:t>)</w:t>
            </w:r>
          </w:p>
        </w:tc>
        <w:tc>
          <w:tcPr>
            <w:tcW w:w="8533" w:type="dxa"/>
            <w:gridSpan w:val="8"/>
          </w:tcPr>
          <w:p w14:paraId="4EC5398D" w14:textId="1CADB9FB" w:rsidR="00907783" w:rsidRPr="006D19F6" w:rsidRDefault="005F6CDA" w:rsidP="00A261F9">
            <w:pPr>
              <w:jc w:val="center"/>
              <w:rPr>
                <w:rFonts w:ascii="Arial" w:hAnsi="Arial" w:cs="Arial"/>
                <w:b/>
                <w:lang w:val="en-US"/>
              </w:rPr>
            </w:pPr>
            <w:r w:rsidRPr="00C92812">
              <w:rPr>
                <w:rFonts w:ascii="Arial" w:hAnsi="Arial" w:cs="Arial"/>
                <w:b/>
                <w:lang w:val="en-US"/>
              </w:rPr>
              <w:t>MED192, MED292</w:t>
            </w:r>
          </w:p>
        </w:tc>
      </w:tr>
      <w:tr w:rsidR="00377C83" w:rsidRPr="006D19F6" w14:paraId="44DDE283" w14:textId="77777777" w:rsidTr="005756D3">
        <w:tc>
          <w:tcPr>
            <w:tcW w:w="1390" w:type="dxa"/>
          </w:tcPr>
          <w:p w14:paraId="7B30D7A6" w14:textId="77777777" w:rsidR="00907783" w:rsidRPr="006D19F6" w:rsidRDefault="00907783" w:rsidP="00A261F9">
            <w:pPr>
              <w:rPr>
                <w:rFonts w:ascii="Arial" w:hAnsi="Arial" w:cs="Arial"/>
                <w:lang w:val="en-US"/>
              </w:rPr>
            </w:pPr>
            <w:proofErr w:type="spellStart"/>
            <w:r w:rsidRPr="006D19F6">
              <w:rPr>
                <w:rFonts w:ascii="Arial" w:hAnsi="Arial" w:cs="Arial"/>
                <w:lang w:val="en-US"/>
              </w:rPr>
              <w:t>Course</w:t>
            </w:r>
            <w:proofErr w:type="spellEnd"/>
            <w:r w:rsidR="005E0264" w:rsidRPr="006D19F6">
              <w:rPr>
                <w:rFonts w:ascii="Arial" w:hAnsi="Arial" w:cs="Arial"/>
                <w:lang w:val="en-US"/>
              </w:rPr>
              <w:t xml:space="preserve"> </w:t>
            </w:r>
            <w:r w:rsidRPr="006D19F6">
              <w:rPr>
                <w:rFonts w:ascii="Arial" w:hAnsi="Arial" w:cs="Arial"/>
                <w:lang w:val="en-US"/>
              </w:rPr>
              <w:t>Language</w:t>
            </w:r>
          </w:p>
        </w:tc>
        <w:tc>
          <w:tcPr>
            <w:tcW w:w="8533" w:type="dxa"/>
            <w:gridSpan w:val="8"/>
          </w:tcPr>
          <w:p w14:paraId="1BCDE52E" w14:textId="77777777" w:rsidR="00907783" w:rsidRPr="006D19F6" w:rsidRDefault="003250D5" w:rsidP="00A261F9">
            <w:pPr>
              <w:jc w:val="center"/>
              <w:rPr>
                <w:rFonts w:ascii="Arial" w:hAnsi="Arial" w:cs="Arial"/>
                <w:lang w:val="en-US"/>
              </w:rPr>
            </w:pPr>
            <w:r w:rsidRPr="006D19F6">
              <w:rPr>
                <w:rFonts w:ascii="Arial" w:hAnsi="Arial" w:cs="Arial"/>
                <w:lang w:val="en-US"/>
              </w:rPr>
              <w:t>English</w:t>
            </w:r>
          </w:p>
        </w:tc>
      </w:tr>
      <w:tr w:rsidR="00377C83" w:rsidRPr="006D19F6" w14:paraId="61018E12" w14:textId="77777777" w:rsidTr="005756D3">
        <w:tc>
          <w:tcPr>
            <w:tcW w:w="1390" w:type="dxa"/>
          </w:tcPr>
          <w:p w14:paraId="0F479C67" w14:textId="77777777" w:rsidR="00907783" w:rsidRPr="006D19F6" w:rsidRDefault="00907783" w:rsidP="00DD5669">
            <w:pPr>
              <w:rPr>
                <w:rFonts w:ascii="Arial" w:hAnsi="Arial" w:cs="Arial"/>
                <w:lang w:val="en-US"/>
              </w:rPr>
            </w:pPr>
            <w:r w:rsidRPr="006D19F6">
              <w:rPr>
                <w:rFonts w:ascii="Arial" w:hAnsi="Arial" w:cs="Arial"/>
                <w:lang w:val="en-US"/>
              </w:rPr>
              <w:t>Cou</w:t>
            </w:r>
            <w:r w:rsidR="00E13FB8" w:rsidRPr="006D19F6">
              <w:rPr>
                <w:rFonts w:ascii="Arial" w:hAnsi="Arial" w:cs="Arial"/>
                <w:lang w:val="en-US"/>
              </w:rPr>
              <w:t>r</w:t>
            </w:r>
            <w:r w:rsidRPr="006D19F6">
              <w:rPr>
                <w:rFonts w:ascii="Arial" w:hAnsi="Arial" w:cs="Arial"/>
                <w:lang w:val="en-US"/>
              </w:rPr>
              <w:t xml:space="preserve">se Type </w:t>
            </w:r>
          </w:p>
        </w:tc>
        <w:tc>
          <w:tcPr>
            <w:tcW w:w="8533" w:type="dxa"/>
            <w:gridSpan w:val="8"/>
          </w:tcPr>
          <w:p w14:paraId="4947C29B" w14:textId="77777777" w:rsidR="00907783" w:rsidRPr="006D19F6" w:rsidRDefault="00242562" w:rsidP="00A261F9">
            <w:pPr>
              <w:jc w:val="center"/>
              <w:rPr>
                <w:rFonts w:ascii="Arial" w:hAnsi="Arial" w:cs="Arial"/>
                <w:lang w:val="en-US"/>
              </w:rPr>
            </w:pPr>
            <w:r>
              <w:rPr>
                <w:rFonts w:ascii="Arial" w:hAnsi="Arial" w:cs="Arial"/>
                <w:lang w:val="en-US"/>
              </w:rPr>
              <w:t>Elective</w:t>
            </w:r>
          </w:p>
        </w:tc>
      </w:tr>
      <w:tr w:rsidR="00377C83" w:rsidRPr="006D19F6" w14:paraId="0F2209CE" w14:textId="77777777" w:rsidTr="005756D3">
        <w:tc>
          <w:tcPr>
            <w:tcW w:w="1390" w:type="dxa"/>
          </w:tcPr>
          <w:p w14:paraId="13B4399C" w14:textId="192FFF38" w:rsidR="00907783" w:rsidRPr="006D19F6" w:rsidRDefault="00907783" w:rsidP="00DD5669">
            <w:pPr>
              <w:rPr>
                <w:rFonts w:ascii="Arial" w:hAnsi="Arial" w:cs="Arial"/>
                <w:lang w:val="en-US"/>
              </w:rPr>
            </w:pPr>
            <w:r w:rsidRPr="006D19F6">
              <w:rPr>
                <w:rFonts w:ascii="Arial" w:hAnsi="Arial" w:cs="Arial"/>
                <w:lang w:val="en-US"/>
              </w:rPr>
              <w:t>Mode of Delivery (</w:t>
            </w:r>
            <w:r w:rsidR="00427C85">
              <w:rPr>
                <w:rFonts w:ascii="Arial" w:hAnsi="Arial" w:cs="Arial"/>
                <w:lang w:val="en-US"/>
              </w:rPr>
              <w:t>face-to-face</w:t>
            </w:r>
            <w:r w:rsidRPr="006D19F6">
              <w:rPr>
                <w:rFonts w:ascii="Arial" w:hAnsi="Arial" w:cs="Arial"/>
                <w:lang w:val="en-US"/>
              </w:rPr>
              <w:t xml:space="preserve">, distance learning) </w:t>
            </w:r>
          </w:p>
        </w:tc>
        <w:tc>
          <w:tcPr>
            <w:tcW w:w="8533" w:type="dxa"/>
            <w:gridSpan w:val="8"/>
          </w:tcPr>
          <w:p w14:paraId="0412CCD3" w14:textId="77777777" w:rsidR="00907783" w:rsidRPr="00F24B4E" w:rsidRDefault="003250D5" w:rsidP="00A261F9">
            <w:pPr>
              <w:jc w:val="center"/>
              <w:rPr>
                <w:rFonts w:ascii="Arial" w:hAnsi="Arial" w:cs="Arial"/>
                <w:lang w:val="en-US"/>
              </w:rPr>
            </w:pPr>
            <w:r w:rsidRPr="00F24B4E">
              <w:rPr>
                <w:rFonts w:ascii="Arial" w:hAnsi="Arial" w:cs="Arial"/>
                <w:lang w:val="en-US"/>
              </w:rPr>
              <w:t>F</w:t>
            </w:r>
            <w:r w:rsidR="001B3884" w:rsidRPr="00F24B4E">
              <w:rPr>
                <w:rFonts w:ascii="Arial" w:hAnsi="Arial" w:cs="Arial"/>
                <w:lang w:val="en-US"/>
              </w:rPr>
              <w:t>ace-to-F</w:t>
            </w:r>
            <w:r w:rsidRPr="00F24B4E">
              <w:rPr>
                <w:rFonts w:ascii="Arial" w:hAnsi="Arial" w:cs="Arial"/>
                <w:lang w:val="en-US"/>
              </w:rPr>
              <w:t>ace</w:t>
            </w:r>
          </w:p>
          <w:p w14:paraId="60486223" w14:textId="77777777" w:rsidR="00DD4042" w:rsidRPr="00F24B4E" w:rsidRDefault="00140203" w:rsidP="00A261F9">
            <w:pPr>
              <w:jc w:val="center"/>
              <w:rPr>
                <w:rFonts w:ascii="Arial" w:hAnsi="Arial" w:cs="Arial"/>
                <w:lang w:val="en-US"/>
              </w:rPr>
            </w:pPr>
            <w:r w:rsidRPr="00F24B4E">
              <w:rPr>
                <w:rFonts w:ascii="Arial" w:hAnsi="Arial" w:cs="Arial"/>
                <w:lang w:val="en-US"/>
              </w:rPr>
              <w:t>Distance Learning</w:t>
            </w:r>
          </w:p>
          <w:p w14:paraId="53E9CE5A" w14:textId="7F838233" w:rsidR="00320DE8" w:rsidRPr="006D19F6" w:rsidRDefault="00320DE8" w:rsidP="00217DE6">
            <w:pPr>
              <w:rPr>
                <w:rFonts w:ascii="Arial" w:hAnsi="Arial" w:cs="Arial"/>
                <w:lang w:val="en-US"/>
              </w:rPr>
            </w:pPr>
          </w:p>
          <w:p w14:paraId="4B9E3347" w14:textId="77777777" w:rsidR="00320DE8" w:rsidRPr="006D19F6" w:rsidRDefault="00320DE8" w:rsidP="00A261F9">
            <w:pPr>
              <w:jc w:val="center"/>
              <w:rPr>
                <w:rFonts w:ascii="Arial" w:hAnsi="Arial" w:cs="Arial"/>
                <w:lang w:val="en-US"/>
              </w:rPr>
            </w:pPr>
          </w:p>
        </w:tc>
      </w:tr>
      <w:tr w:rsidR="00377C83" w:rsidRPr="006D19F6" w14:paraId="02E548EE" w14:textId="77777777" w:rsidTr="005756D3">
        <w:tc>
          <w:tcPr>
            <w:tcW w:w="1390" w:type="dxa"/>
          </w:tcPr>
          <w:p w14:paraId="27DEE39A" w14:textId="77777777" w:rsidR="00907783" w:rsidRPr="006D19F6" w:rsidRDefault="00907783" w:rsidP="00DD5669">
            <w:pPr>
              <w:rPr>
                <w:rFonts w:ascii="Arial" w:hAnsi="Arial" w:cs="Arial"/>
                <w:lang w:val="en-US"/>
              </w:rPr>
            </w:pPr>
            <w:r w:rsidRPr="006D19F6">
              <w:rPr>
                <w:rFonts w:ascii="Arial" w:hAnsi="Arial" w:cs="Arial"/>
                <w:lang w:val="en-US"/>
              </w:rPr>
              <w:t xml:space="preserve">Learning and Teaching Strategies </w:t>
            </w:r>
          </w:p>
        </w:tc>
        <w:tc>
          <w:tcPr>
            <w:tcW w:w="8533" w:type="dxa"/>
            <w:gridSpan w:val="8"/>
          </w:tcPr>
          <w:p w14:paraId="2CCE5487" w14:textId="77777777" w:rsidR="003250D5" w:rsidRPr="00F24B4E" w:rsidRDefault="003250D5" w:rsidP="003250D5">
            <w:pPr>
              <w:tabs>
                <w:tab w:val="left" w:pos="180"/>
              </w:tabs>
              <w:jc w:val="center"/>
              <w:rPr>
                <w:rFonts w:ascii="Arial" w:hAnsi="Arial" w:cs="Arial"/>
                <w:lang w:val="en-US"/>
              </w:rPr>
            </w:pPr>
            <w:r w:rsidRPr="00F24B4E">
              <w:rPr>
                <w:rFonts w:ascii="Arial" w:hAnsi="Arial" w:cs="Arial"/>
                <w:lang w:val="en-US"/>
              </w:rPr>
              <w:t>Lecture</w:t>
            </w:r>
          </w:p>
          <w:p w14:paraId="0991516C" w14:textId="77777777" w:rsidR="00320DE8" w:rsidRPr="00F24B4E" w:rsidRDefault="00320DE8" w:rsidP="00320DE8">
            <w:pPr>
              <w:jc w:val="center"/>
              <w:rPr>
                <w:rFonts w:ascii="Arial" w:hAnsi="Arial" w:cs="Arial"/>
                <w:lang w:val="en-US"/>
              </w:rPr>
            </w:pPr>
            <w:r w:rsidRPr="00F24B4E">
              <w:rPr>
                <w:rFonts w:ascii="Arial" w:hAnsi="Arial" w:cs="Arial"/>
                <w:lang w:val="en-US"/>
              </w:rPr>
              <w:t>Case discussion</w:t>
            </w:r>
          </w:p>
          <w:p w14:paraId="5F16A5D8" w14:textId="40BE65D0" w:rsidR="00DD4042" w:rsidRPr="006D19F6" w:rsidRDefault="00F24B4E" w:rsidP="00320DE8">
            <w:pPr>
              <w:jc w:val="center"/>
              <w:rPr>
                <w:rFonts w:ascii="Arial" w:hAnsi="Arial" w:cs="Arial"/>
                <w:lang w:val="en-US"/>
              </w:rPr>
            </w:pPr>
            <w:r w:rsidRPr="00676FAF">
              <w:rPr>
                <w:rFonts w:ascii="Arial" w:hAnsi="Arial" w:cs="Arial"/>
                <w:lang w:val="en-US"/>
              </w:rPr>
              <w:t>Self-Learning</w:t>
            </w:r>
          </w:p>
        </w:tc>
      </w:tr>
      <w:tr w:rsidR="00377C83" w:rsidRPr="006D19F6" w14:paraId="1CD60EB7" w14:textId="77777777" w:rsidTr="005756D3">
        <w:tc>
          <w:tcPr>
            <w:tcW w:w="1390" w:type="dxa"/>
          </w:tcPr>
          <w:p w14:paraId="312B96CC" w14:textId="77777777" w:rsidR="00907783" w:rsidRPr="006D19F6" w:rsidRDefault="00907783" w:rsidP="00DD5669">
            <w:pPr>
              <w:rPr>
                <w:rFonts w:ascii="Arial" w:hAnsi="Arial" w:cs="Arial"/>
                <w:lang w:val="en-US"/>
              </w:rPr>
            </w:pPr>
            <w:r w:rsidRPr="006D19F6">
              <w:rPr>
                <w:rFonts w:ascii="Arial" w:hAnsi="Arial" w:cs="Arial"/>
                <w:lang w:val="en-US"/>
              </w:rPr>
              <w:t xml:space="preserve">Instructor(s) </w:t>
            </w:r>
          </w:p>
        </w:tc>
        <w:tc>
          <w:tcPr>
            <w:tcW w:w="8533" w:type="dxa"/>
            <w:gridSpan w:val="8"/>
          </w:tcPr>
          <w:p w14:paraId="7044DCC3" w14:textId="40AD0CFF" w:rsidR="00907783" w:rsidRPr="00F24B4E" w:rsidRDefault="00E6796A" w:rsidP="000445C5">
            <w:pPr>
              <w:jc w:val="center"/>
              <w:rPr>
                <w:rFonts w:ascii="Arial" w:hAnsi="Arial" w:cs="Arial"/>
                <w:lang w:val="en-US"/>
              </w:rPr>
            </w:pPr>
            <w:r w:rsidRPr="00F24B4E">
              <w:rPr>
                <w:rFonts w:ascii="Arial" w:hAnsi="Arial" w:cs="Arial"/>
                <w:lang w:val="en-US"/>
              </w:rPr>
              <w:t xml:space="preserve">Prof. Dr. Gamze </w:t>
            </w:r>
            <w:proofErr w:type="spellStart"/>
            <w:r w:rsidRPr="00F24B4E">
              <w:rPr>
                <w:rFonts w:ascii="Arial" w:hAnsi="Arial" w:cs="Arial"/>
                <w:lang w:val="en-US"/>
              </w:rPr>
              <w:t>Yurdakan</w:t>
            </w:r>
            <w:proofErr w:type="spellEnd"/>
            <w:r w:rsidR="007C2862">
              <w:rPr>
                <w:rFonts w:ascii="Arial" w:hAnsi="Arial" w:cs="Arial"/>
                <w:lang w:val="en-US"/>
              </w:rPr>
              <w:t xml:space="preserve"> </w:t>
            </w:r>
            <w:proofErr w:type="spellStart"/>
            <w:r w:rsidR="007C2862">
              <w:rPr>
                <w:rFonts w:ascii="Arial" w:hAnsi="Arial" w:cs="Arial"/>
                <w:lang w:val="en-US"/>
              </w:rPr>
              <w:t>Özyardımcı</w:t>
            </w:r>
            <w:proofErr w:type="spellEnd"/>
            <w:r w:rsidRPr="00F24B4E">
              <w:rPr>
                <w:rFonts w:ascii="Arial" w:hAnsi="Arial" w:cs="Arial"/>
                <w:lang w:val="en-US"/>
              </w:rPr>
              <w:t xml:space="preserve">, Asst. Prof. Dr. </w:t>
            </w:r>
            <w:proofErr w:type="spellStart"/>
            <w:r w:rsidRPr="00F24B4E">
              <w:rPr>
                <w:rFonts w:ascii="Arial" w:hAnsi="Arial" w:cs="Arial"/>
                <w:lang w:val="en-US"/>
              </w:rPr>
              <w:t>Esin</w:t>
            </w:r>
            <w:proofErr w:type="spellEnd"/>
            <w:r w:rsidRPr="00F24B4E">
              <w:rPr>
                <w:rFonts w:ascii="Arial" w:hAnsi="Arial" w:cs="Arial"/>
                <w:lang w:val="en-US"/>
              </w:rPr>
              <w:t xml:space="preserve"> </w:t>
            </w:r>
            <w:proofErr w:type="spellStart"/>
            <w:r w:rsidRPr="00F24B4E">
              <w:rPr>
                <w:rFonts w:ascii="Arial" w:hAnsi="Arial" w:cs="Arial"/>
                <w:lang w:val="en-US"/>
              </w:rPr>
              <w:t>Boduroğlu</w:t>
            </w:r>
            <w:proofErr w:type="spellEnd"/>
          </w:p>
        </w:tc>
      </w:tr>
      <w:tr w:rsidR="00377C83" w:rsidRPr="006D19F6" w14:paraId="56CE9A48" w14:textId="77777777" w:rsidTr="005756D3">
        <w:tc>
          <w:tcPr>
            <w:tcW w:w="1390" w:type="dxa"/>
          </w:tcPr>
          <w:p w14:paraId="5AFF4F48" w14:textId="77777777" w:rsidR="00907783" w:rsidRPr="006D19F6" w:rsidRDefault="00907783" w:rsidP="00DD5669">
            <w:pPr>
              <w:rPr>
                <w:rFonts w:ascii="Arial" w:hAnsi="Arial" w:cs="Arial"/>
                <w:lang w:val="en-US"/>
              </w:rPr>
            </w:pPr>
            <w:r w:rsidRPr="006D19F6">
              <w:rPr>
                <w:rFonts w:ascii="Arial" w:hAnsi="Arial" w:cs="Arial"/>
                <w:lang w:val="en-US"/>
              </w:rPr>
              <w:t xml:space="preserve">Course Objective </w:t>
            </w:r>
          </w:p>
        </w:tc>
        <w:tc>
          <w:tcPr>
            <w:tcW w:w="8533" w:type="dxa"/>
            <w:gridSpan w:val="8"/>
          </w:tcPr>
          <w:p w14:paraId="0F915DF8" w14:textId="44902CDC" w:rsidR="00090C93" w:rsidRPr="006D19F6" w:rsidRDefault="00AC12AA" w:rsidP="00C17623">
            <w:pPr>
              <w:jc w:val="both"/>
              <w:rPr>
                <w:rFonts w:ascii="Arial" w:eastAsia="SimSun" w:hAnsi="Arial" w:cs="Arial"/>
                <w:kern w:val="3"/>
                <w:lang w:val="en-US" w:eastAsia="zh-CN" w:bidi="hi-IN"/>
              </w:rPr>
            </w:pPr>
            <w:r>
              <w:rPr>
                <w:rFonts w:ascii="Arial" w:eastAsia="SimSun" w:hAnsi="Arial" w:cs="Arial"/>
                <w:kern w:val="3"/>
                <w:lang w:val="en-US" w:eastAsia="zh-CN" w:bidi="hi-IN"/>
              </w:rPr>
              <w:t xml:space="preserve"> </w:t>
            </w:r>
            <w:r w:rsidR="001A2548">
              <w:rPr>
                <w:rFonts w:ascii="Arial" w:eastAsia="SimSun" w:hAnsi="Arial" w:cs="Arial"/>
                <w:kern w:val="3"/>
                <w:lang w:val="en-US" w:eastAsia="zh-CN" w:bidi="hi-IN"/>
              </w:rPr>
              <w:t xml:space="preserve">Basic principles of </w:t>
            </w:r>
            <w:r w:rsidR="00427C85">
              <w:rPr>
                <w:rFonts w:ascii="Arial" w:eastAsia="SimSun" w:hAnsi="Arial" w:cs="Arial"/>
                <w:kern w:val="3"/>
                <w:lang w:val="en-US" w:eastAsia="zh-CN" w:bidi="hi-IN"/>
              </w:rPr>
              <w:t xml:space="preserve">the </w:t>
            </w:r>
            <w:r w:rsidR="001A2548">
              <w:rPr>
                <w:rFonts w:ascii="Arial" w:eastAsia="SimSun" w:hAnsi="Arial" w:cs="Arial"/>
                <w:kern w:val="3"/>
                <w:lang w:val="en-US" w:eastAsia="zh-CN" w:bidi="hi-IN"/>
              </w:rPr>
              <w:t>autopsy</w:t>
            </w:r>
            <w:r w:rsidR="00C17623">
              <w:rPr>
                <w:rFonts w:ascii="Arial" w:eastAsia="SimSun" w:hAnsi="Arial" w:cs="Arial"/>
                <w:kern w:val="3"/>
                <w:lang w:val="en-US" w:eastAsia="zh-CN" w:bidi="hi-IN"/>
              </w:rPr>
              <w:t>,</w:t>
            </w:r>
            <w:r w:rsidR="001A2548">
              <w:rPr>
                <w:rFonts w:ascii="Arial" w:eastAsia="SimSun" w:hAnsi="Arial" w:cs="Arial"/>
                <w:kern w:val="3"/>
                <w:lang w:val="en-US" w:eastAsia="zh-CN" w:bidi="hi-IN"/>
              </w:rPr>
              <w:t xml:space="preserve"> autopsies of famous people in history, and contribution of </w:t>
            </w:r>
            <w:r w:rsidR="00427C85">
              <w:rPr>
                <w:rFonts w:ascii="Arial" w:eastAsia="SimSun" w:hAnsi="Arial" w:cs="Arial"/>
                <w:kern w:val="3"/>
                <w:lang w:val="en-US" w:eastAsia="zh-CN" w:bidi="hi-IN"/>
              </w:rPr>
              <w:t xml:space="preserve">an </w:t>
            </w:r>
            <w:r w:rsidR="001A2548">
              <w:rPr>
                <w:rFonts w:ascii="Arial" w:eastAsia="SimSun" w:hAnsi="Arial" w:cs="Arial"/>
                <w:kern w:val="3"/>
                <w:lang w:val="en-US" w:eastAsia="zh-CN" w:bidi="hi-IN"/>
              </w:rPr>
              <w:t>autopsy to history</w:t>
            </w:r>
          </w:p>
        </w:tc>
      </w:tr>
      <w:tr w:rsidR="00377C83" w:rsidRPr="006D19F6" w14:paraId="7FCB2B32" w14:textId="77777777" w:rsidTr="005756D3">
        <w:tc>
          <w:tcPr>
            <w:tcW w:w="1390" w:type="dxa"/>
          </w:tcPr>
          <w:p w14:paraId="4F0195EB" w14:textId="77777777" w:rsidR="00907783" w:rsidRPr="006D19F6" w:rsidRDefault="00907783" w:rsidP="00DD5669">
            <w:pPr>
              <w:rPr>
                <w:rFonts w:ascii="Arial" w:hAnsi="Arial" w:cs="Arial"/>
                <w:lang w:val="en-US"/>
              </w:rPr>
            </w:pPr>
            <w:r w:rsidRPr="006D19F6">
              <w:rPr>
                <w:rFonts w:ascii="Arial" w:hAnsi="Arial" w:cs="Arial"/>
                <w:lang w:val="en-US"/>
              </w:rPr>
              <w:t xml:space="preserve">Learning Outcomes </w:t>
            </w:r>
          </w:p>
        </w:tc>
        <w:tc>
          <w:tcPr>
            <w:tcW w:w="8533" w:type="dxa"/>
            <w:gridSpan w:val="8"/>
          </w:tcPr>
          <w:p w14:paraId="31F44D03" w14:textId="7D26D22F" w:rsidR="001A2548" w:rsidRDefault="001A2548" w:rsidP="00F24B4E">
            <w:pPr>
              <w:pStyle w:val="ListeParagraf"/>
              <w:numPr>
                <w:ilvl w:val="0"/>
                <w:numId w:val="14"/>
              </w:numPr>
              <w:tabs>
                <w:tab w:val="left" w:pos="-80"/>
              </w:tabs>
              <w:ind w:left="-80" w:firstLine="0"/>
              <w:jc w:val="both"/>
              <w:rPr>
                <w:rFonts w:ascii="Arial" w:eastAsia="Times New Roman" w:hAnsi="Arial" w:cs="Arial"/>
                <w:lang w:val="en-US" w:eastAsia="tr-TR"/>
              </w:rPr>
            </w:pPr>
            <w:r>
              <w:rPr>
                <w:rFonts w:ascii="Arial" w:eastAsia="Times New Roman" w:hAnsi="Arial" w:cs="Arial"/>
                <w:lang w:val="en-US" w:eastAsia="tr-TR"/>
              </w:rPr>
              <w:t>Describe the reasons for autopsy</w:t>
            </w:r>
            <w:r w:rsidR="005826B4">
              <w:rPr>
                <w:rFonts w:ascii="Arial" w:eastAsia="Times New Roman" w:hAnsi="Arial" w:cs="Arial"/>
                <w:lang w:val="en-US" w:eastAsia="tr-TR"/>
              </w:rPr>
              <w:t xml:space="preserve"> &amp; postmortem examinations &amp; their </w:t>
            </w:r>
            <w:r>
              <w:rPr>
                <w:rFonts w:ascii="Arial" w:eastAsia="Times New Roman" w:hAnsi="Arial" w:cs="Arial"/>
                <w:lang w:val="en-US" w:eastAsia="tr-TR"/>
              </w:rPr>
              <w:t>contribution to diagnostic procedures.</w:t>
            </w:r>
          </w:p>
          <w:p w14:paraId="02FDCE28" w14:textId="4A48AE80" w:rsidR="00C17623" w:rsidRDefault="001A2548" w:rsidP="00F24B4E">
            <w:pPr>
              <w:pStyle w:val="ListeParagraf"/>
              <w:numPr>
                <w:ilvl w:val="0"/>
                <w:numId w:val="14"/>
              </w:numPr>
              <w:tabs>
                <w:tab w:val="left" w:pos="-80"/>
                <w:tab w:val="left" w:pos="233"/>
              </w:tabs>
              <w:ind w:left="629" w:hanging="720"/>
              <w:jc w:val="both"/>
              <w:rPr>
                <w:rFonts w:ascii="Arial" w:eastAsia="Times New Roman" w:hAnsi="Arial" w:cs="Arial"/>
                <w:lang w:val="en-US" w:eastAsia="tr-TR"/>
              </w:rPr>
            </w:pPr>
            <w:r>
              <w:rPr>
                <w:rFonts w:ascii="Arial" w:eastAsia="Times New Roman" w:hAnsi="Arial" w:cs="Arial"/>
                <w:lang w:val="en-US" w:eastAsia="tr-TR"/>
              </w:rPr>
              <w:t>Explain the differences between medical &amp; forensic autopsies</w:t>
            </w:r>
            <w:r w:rsidR="00C17623">
              <w:rPr>
                <w:rFonts w:ascii="Arial" w:eastAsia="Times New Roman" w:hAnsi="Arial" w:cs="Arial"/>
                <w:lang w:val="en-US" w:eastAsia="tr-TR"/>
              </w:rPr>
              <w:t>.</w:t>
            </w:r>
          </w:p>
          <w:p w14:paraId="6322C36A" w14:textId="47AF9EBC" w:rsidR="001A2548" w:rsidRDefault="001A2548" w:rsidP="00F24B4E">
            <w:pPr>
              <w:pStyle w:val="ListeParagraf"/>
              <w:numPr>
                <w:ilvl w:val="0"/>
                <w:numId w:val="14"/>
              </w:numPr>
              <w:tabs>
                <w:tab w:val="left" w:pos="-80"/>
                <w:tab w:val="left" w:pos="233"/>
              </w:tabs>
              <w:ind w:left="629" w:hanging="720"/>
              <w:jc w:val="both"/>
              <w:rPr>
                <w:rFonts w:ascii="Arial" w:eastAsia="Times New Roman" w:hAnsi="Arial" w:cs="Arial"/>
                <w:lang w:val="en-US" w:eastAsia="tr-TR"/>
              </w:rPr>
            </w:pPr>
            <w:r>
              <w:rPr>
                <w:rFonts w:ascii="Arial" w:eastAsia="Times New Roman" w:hAnsi="Arial" w:cs="Arial"/>
                <w:lang w:val="en-US" w:eastAsia="tr-TR"/>
              </w:rPr>
              <w:t>Define basic principles of autopsy techniques.</w:t>
            </w:r>
          </w:p>
          <w:p w14:paraId="28E7F6B6" w14:textId="5F58A160" w:rsidR="001A2548" w:rsidRPr="00F24B4E" w:rsidRDefault="001A2548" w:rsidP="00F24B4E">
            <w:pPr>
              <w:pStyle w:val="ListeParagraf"/>
              <w:numPr>
                <w:ilvl w:val="0"/>
                <w:numId w:val="14"/>
              </w:numPr>
              <w:tabs>
                <w:tab w:val="left" w:pos="-80"/>
                <w:tab w:val="left" w:pos="233"/>
              </w:tabs>
              <w:ind w:left="629" w:hanging="720"/>
              <w:jc w:val="both"/>
              <w:rPr>
                <w:rFonts w:ascii="Arial" w:eastAsia="Times New Roman" w:hAnsi="Arial" w:cs="Arial"/>
                <w:lang w:val="en-US" w:eastAsia="tr-TR"/>
              </w:rPr>
            </w:pPr>
            <w:r w:rsidRPr="00F24B4E">
              <w:rPr>
                <w:rFonts w:ascii="Arial" w:eastAsia="Times New Roman" w:hAnsi="Arial" w:cs="Arial"/>
                <w:lang w:val="en-US" w:eastAsia="tr-TR"/>
              </w:rPr>
              <w:t>Describe macroscopic examination &amp; procedures of sampling for toxicology</w:t>
            </w:r>
            <w:r w:rsidR="00D262E9" w:rsidRPr="00F24B4E">
              <w:rPr>
                <w:rFonts w:ascii="Arial" w:eastAsia="Times New Roman" w:hAnsi="Arial" w:cs="Arial"/>
                <w:lang w:val="en-US" w:eastAsia="tr-TR"/>
              </w:rPr>
              <w:t>.</w:t>
            </w:r>
          </w:p>
          <w:p w14:paraId="0AE14971" w14:textId="3B1664B2" w:rsidR="00AC12AA" w:rsidRPr="00F24B4E" w:rsidRDefault="00D262E9" w:rsidP="00F24B4E">
            <w:pPr>
              <w:pStyle w:val="ListeParagraf"/>
              <w:numPr>
                <w:ilvl w:val="0"/>
                <w:numId w:val="14"/>
              </w:numPr>
              <w:tabs>
                <w:tab w:val="left" w:pos="-80"/>
                <w:tab w:val="left" w:pos="233"/>
              </w:tabs>
              <w:ind w:left="62" w:hanging="153"/>
              <w:jc w:val="both"/>
              <w:rPr>
                <w:rFonts w:ascii="Arial" w:eastAsia="Times New Roman" w:hAnsi="Arial" w:cs="Arial"/>
                <w:lang w:val="en-US" w:eastAsia="tr-TR"/>
              </w:rPr>
            </w:pPr>
            <w:r w:rsidRPr="00F24B4E">
              <w:rPr>
                <w:rFonts w:ascii="Arial" w:eastAsia="Times New Roman" w:hAnsi="Arial" w:cs="Arial"/>
                <w:lang w:val="en-US" w:eastAsia="tr-TR"/>
              </w:rPr>
              <w:t>Explain the contributions &amp; value of m</w:t>
            </w:r>
            <w:r w:rsidR="00123AC2" w:rsidRPr="00F24B4E">
              <w:rPr>
                <w:rFonts w:ascii="Arial" w:eastAsia="Times New Roman" w:hAnsi="Arial" w:cs="Arial"/>
                <w:lang w:val="en-US" w:eastAsia="tr-TR"/>
              </w:rPr>
              <w:t xml:space="preserve">odern </w:t>
            </w:r>
            <w:r w:rsidRPr="00F24B4E">
              <w:rPr>
                <w:rFonts w:ascii="Arial" w:eastAsia="Times New Roman" w:hAnsi="Arial" w:cs="Arial"/>
                <w:lang w:val="en-US" w:eastAsia="tr-TR"/>
              </w:rPr>
              <w:t>imaging techniques in autopsy evaluation.</w:t>
            </w:r>
          </w:p>
        </w:tc>
      </w:tr>
      <w:tr w:rsidR="00377C83" w:rsidRPr="006D19F6" w14:paraId="15E9B30C" w14:textId="77777777" w:rsidTr="005756D3">
        <w:tc>
          <w:tcPr>
            <w:tcW w:w="1390" w:type="dxa"/>
          </w:tcPr>
          <w:p w14:paraId="30451161" w14:textId="77777777" w:rsidR="00907783" w:rsidRPr="006D19F6" w:rsidRDefault="00907783" w:rsidP="00DD5669">
            <w:pPr>
              <w:rPr>
                <w:rFonts w:ascii="Arial" w:hAnsi="Arial" w:cs="Arial"/>
                <w:lang w:val="en-US"/>
              </w:rPr>
            </w:pPr>
            <w:r w:rsidRPr="006D19F6">
              <w:rPr>
                <w:rFonts w:ascii="Arial" w:hAnsi="Arial" w:cs="Arial"/>
                <w:lang w:val="en-US"/>
              </w:rPr>
              <w:t xml:space="preserve">Course Content </w:t>
            </w:r>
          </w:p>
        </w:tc>
        <w:tc>
          <w:tcPr>
            <w:tcW w:w="8533" w:type="dxa"/>
            <w:gridSpan w:val="8"/>
          </w:tcPr>
          <w:p w14:paraId="67D9CCF6" w14:textId="047E2958" w:rsidR="005826B4" w:rsidRDefault="005826B4" w:rsidP="007A7A9D">
            <w:pPr>
              <w:jc w:val="both"/>
              <w:rPr>
                <w:rFonts w:ascii="Arial" w:hAnsi="Arial" w:cs="Arial"/>
                <w:lang w:val="en-US"/>
              </w:rPr>
            </w:pPr>
            <w:r>
              <w:rPr>
                <w:rFonts w:ascii="Arial" w:hAnsi="Arial" w:cs="Arial"/>
                <w:lang w:val="en-US"/>
              </w:rPr>
              <w:t>Description of autopsy &amp; postmortem examination</w:t>
            </w:r>
            <w:r w:rsidR="00F24B4E">
              <w:rPr>
                <w:rFonts w:ascii="Arial" w:hAnsi="Arial" w:cs="Arial"/>
                <w:lang w:val="en-US"/>
              </w:rPr>
              <w:t xml:space="preserve">, </w:t>
            </w:r>
            <w:r w:rsidR="00427C85">
              <w:rPr>
                <w:rFonts w:ascii="Arial" w:hAnsi="Arial" w:cs="Arial"/>
                <w:lang w:val="en-US"/>
              </w:rPr>
              <w:t xml:space="preserve">the </w:t>
            </w:r>
            <w:r w:rsidR="00F24B4E">
              <w:rPr>
                <w:rFonts w:ascii="Arial" w:hAnsi="Arial" w:cs="Arial"/>
                <w:lang w:val="en-US"/>
              </w:rPr>
              <w:t>v</w:t>
            </w:r>
            <w:r>
              <w:rPr>
                <w:rFonts w:ascii="Arial" w:hAnsi="Arial" w:cs="Arial"/>
                <w:lang w:val="en-US"/>
              </w:rPr>
              <w:t xml:space="preserve">alue of autopsy, </w:t>
            </w:r>
            <w:r w:rsidR="00F24B4E">
              <w:rPr>
                <w:rFonts w:ascii="Arial" w:hAnsi="Arial" w:cs="Arial"/>
                <w:lang w:val="en-US"/>
              </w:rPr>
              <w:t>p</w:t>
            </w:r>
            <w:r>
              <w:rPr>
                <w:rFonts w:ascii="Arial" w:hAnsi="Arial" w:cs="Arial"/>
                <w:lang w:val="en-US"/>
              </w:rPr>
              <w:t>rinciples of medical &amp; forensic autopsy</w:t>
            </w:r>
            <w:r w:rsidR="00F24B4E">
              <w:rPr>
                <w:rFonts w:ascii="Arial" w:hAnsi="Arial" w:cs="Arial"/>
                <w:lang w:val="en-US"/>
              </w:rPr>
              <w:t>, p</w:t>
            </w:r>
            <w:r>
              <w:rPr>
                <w:rFonts w:ascii="Arial" w:hAnsi="Arial" w:cs="Arial"/>
                <w:lang w:val="en-US"/>
              </w:rPr>
              <w:t xml:space="preserve">ostmortem examination </w:t>
            </w:r>
            <w:r w:rsidRPr="005826B4">
              <w:rPr>
                <w:rFonts w:ascii="Arial" w:hAnsi="Arial" w:cs="Arial"/>
                <w:lang w:val="en-US"/>
              </w:rPr>
              <w:t>&amp; autopsy techniques</w:t>
            </w:r>
            <w:r w:rsidR="00F24B4E">
              <w:rPr>
                <w:rFonts w:ascii="Arial" w:hAnsi="Arial" w:cs="Arial"/>
                <w:lang w:val="en-US"/>
              </w:rPr>
              <w:t>,</w:t>
            </w:r>
            <w:r w:rsidR="00427C85">
              <w:rPr>
                <w:rFonts w:ascii="Arial" w:hAnsi="Arial" w:cs="Arial"/>
                <w:lang w:val="en-US"/>
              </w:rPr>
              <w:t xml:space="preserve"> </w:t>
            </w:r>
            <w:r w:rsidR="00F24B4E">
              <w:rPr>
                <w:rFonts w:ascii="Arial" w:hAnsi="Arial" w:cs="Arial"/>
                <w:lang w:val="en-US"/>
              </w:rPr>
              <w:t>t</w:t>
            </w:r>
            <w:r>
              <w:rPr>
                <w:rFonts w:ascii="Arial" w:hAnsi="Arial" w:cs="Arial"/>
                <w:lang w:val="en-US"/>
              </w:rPr>
              <w:t>oxicologic &amp; macroscopic examination</w:t>
            </w:r>
            <w:r w:rsidR="00F24B4E">
              <w:rPr>
                <w:rFonts w:ascii="Arial" w:hAnsi="Arial" w:cs="Arial"/>
                <w:lang w:val="en-US"/>
              </w:rPr>
              <w:t>, e</w:t>
            </w:r>
            <w:r>
              <w:rPr>
                <w:rFonts w:ascii="Arial" w:hAnsi="Arial" w:cs="Arial"/>
                <w:lang w:val="en-US"/>
              </w:rPr>
              <w:t>ffects of new diagnostics to autopsy reporting &amp; results</w:t>
            </w:r>
          </w:p>
          <w:p w14:paraId="64B88596" w14:textId="331306E2" w:rsidR="00874269" w:rsidRPr="005826B4" w:rsidRDefault="00874269" w:rsidP="007A7A9D">
            <w:pPr>
              <w:jc w:val="both"/>
              <w:rPr>
                <w:rFonts w:ascii="Arial" w:hAnsi="Arial" w:cs="Arial"/>
                <w:lang w:val="en-US"/>
              </w:rPr>
            </w:pPr>
          </w:p>
        </w:tc>
      </w:tr>
      <w:tr w:rsidR="00377C83" w:rsidRPr="006D19F6" w14:paraId="71F44492" w14:textId="77777777" w:rsidTr="005756D3">
        <w:tc>
          <w:tcPr>
            <w:tcW w:w="1390" w:type="dxa"/>
          </w:tcPr>
          <w:p w14:paraId="418687E2" w14:textId="77777777" w:rsidR="00907783" w:rsidRPr="006D19F6" w:rsidRDefault="00907783" w:rsidP="00A261F9">
            <w:pPr>
              <w:rPr>
                <w:rFonts w:ascii="Arial" w:hAnsi="Arial" w:cs="Arial"/>
                <w:lang w:val="en-US"/>
              </w:rPr>
            </w:pPr>
            <w:r w:rsidRPr="006D19F6">
              <w:rPr>
                <w:rFonts w:ascii="Arial" w:hAnsi="Arial" w:cs="Arial"/>
                <w:lang w:val="en-US"/>
              </w:rPr>
              <w:t xml:space="preserve">References </w:t>
            </w:r>
          </w:p>
          <w:p w14:paraId="6117CF9A" w14:textId="77777777" w:rsidR="00907783" w:rsidRPr="006D19F6" w:rsidRDefault="00907783" w:rsidP="00A261F9">
            <w:pPr>
              <w:rPr>
                <w:rFonts w:ascii="Arial" w:hAnsi="Arial" w:cs="Arial"/>
                <w:lang w:val="en-US"/>
              </w:rPr>
            </w:pPr>
          </w:p>
        </w:tc>
        <w:tc>
          <w:tcPr>
            <w:tcW w:w="8533" w:type="dxa"/>
            <w:gridSpan w:val="8"/>
          </w:tcPr>
          <w:p w14:paraId="4F1B6A43" w14:textId="7704CCA3" w:rsidR="008A52F0" w:rsidRPr="008A52F0" w:rsidRDefault="008A52F0" w:rsidP="008A52F0">
            <w:pPr>
              <w:rPr>
                <w:rFonts w:ascii="Arial" w:eastAsia="Times New Roman" w:hAnsi="Arial" w:cs="Arial"/>
                <w:lang w:val="en-US"/>
              </w:rPr>
            </w:pPr>
            <w:proofErr w:type="spellStart"/>
            <w:r w:rsidRPr="008A52F0">
              <w:rPr>
                <w:rFonts w:ascii="Arial" w:eastAsia="Times New Roman" w:hAnsi="Arial" w:cs="Arial"/>
                <w:lang w:val="en-US"/>
              </w:rPr>
              <w:t>Rosai</w:t>
            </w:r>
            <w:proofErr w:type="spellEnd"/>
            <w:r w:rsidRPr="008A52F0">
              <w:rPr>
                <w:rFonts w:ascii="Arial" w:eastAsia="Times New Roman" w:hAnsi="Arial" w:cs="Arial"/>
                <w:lang w:val="en-US"/>
              </w:rPr>
              <w:t xml:space="preserve"> and Ackerman's Surgical Pathology, 10th Edition</w:t>
            </w:r>
            <w:r>
              <w:rPr>
                <w:rFonts w:ascii="Arial" w:eastAsia="Times New Roman" w:hAnsi="Arial" w:cs="Arial"/>
                <w:lang w:val="en-US"/>
              </w:rPr>
              <w:t>,</w:t>
            </w:r>
            <w:r w:rsidR="00427C85">
              <w:rPr>
                <w:rFonts w:ascii="Arial" w:eastAsia="Times New Roman" w:hAnsi="Arial" w:cs="Arial"/>
                <w:lang w:val="en-US"/>
              </w:rPr>
              <w:t xml:space="preserve"> </w:t>
            </w:r>
            <w:r>
              <w:rPr>
                <w:rFonts w:ascii="Arial" w:eastAsia="Times New Roman" w:hAnsi="Arial" w:cs="Arial"/>
                <w:lang w:val="en-US"/>
              </w:rPr>
              <w:t>Elsevier</w:t>
            </w:r>
          </w:p>
          <w:p w14:paraId="6984335D" w14:textId="7BFBDE5F" w:rsidR="00140203" w:rsidRDefault="008A52F0" w:rsidP="008A52F0">
            <w:pPr>
              <w:rPr>
                <w:rFonts w:ascii="Arial" w:eastAsia="Times New Roman" w:hAnsi="Arial" w:cs="Arial"/>
                <w:lang w:val="en-US"/>
              </w:rPr>
            </w:pPr>
            <w:r w:rsidRPr="008A52F0">
              <w:rPr>
                <w:rFonts w:ascii="Arial" w:eastAsia="Times New Roman" w:hAnsi="Arial" w:cs="Arial"/>
                <w:lang w:val="en-US"/>
              </w:rPr>
              <w:t xml:space="preserve">By Juan </w:t>
            </w:r>
            <w:proofErr w:type="spellStart"/>
            <w:r w:rsidRPr="008A52F0">
              <w:rPr>
                <w:rFonts w:ascii="Arial" w:eastAsia="Times New Roman" w:hAnsi="Arial" w:cs="Arial"/>
                <w:lang w:val="en-US"/>
              </w:rPr>
              <w:t>Rosai</w:t>
            </w:r>
            <w:proofErr w:type="spellEnd"/>
            <w:r w:rsidRPr="008A52F0">
              <w:rPr>
                <w:rFonts w:ascii="Arial" w:eastAsia="Times New Roman" w:hAnsi="Arial" w:cs="Arial"/>
                <w:lang w:val="en-US"/>
              </w:rPr>
              <w:t>, MD</w:t>
            </w:r>
          </w:p>
          <w:p w14:paraId="73E0D856" w14:textId="1C7081B6" w:rsidR="006A6EFC" w:rsidRPr="00F24B4E" w:rsidRDefault="00A34017" w:rsidP="00F24B4E">
            <w:pPr>
              <w:shd w:val="clear" w:color="auto" w:fill="FFFFFF"/>
              <w:outlineLvl w:val="1"/>
              <w:rPr>
                <w:rFonts w:ascii="Arial" w:eastAsia="Times New Roman" w:hAnsi="Arial" w:cs="Arial"/>
                <w:lang w:val="en-US"/>
              </w:rPr>
            </w:pPr>
            <w:r w:rsidRPr="00F24B4E">
              <w:rPr>
                <w:rFonts w:ascii="Arial" w:eastAsia="Times New Roman" w:hAnsi="Arial" w:cs="Arial"/>
                <w:lang w:val="en-US"/>
              </w:rPr>
              <w:t xml:space="preserve">Autopsy Pathology: A manual and atlas Connolly AJ, </w:t>
            </w:r>
            <w:proofErr w:type="spellStart"/>
            <w:r w:rsidRPr="00F24B4E">
              <w:rPr>
                <w:rFonts w:ascii="Arial" w:eastAsia="Times New Roman" w:hAnsi="Arial" w:cs="Arial"/>
                <w:lang w:val="en-US"/>
              </w:rPr>
              <w:t>Finkbeiner</w:t>
            </w:r>
            <w:proofErr w:type="spellEnd"/>
            <w:r w:rsidRPr="00F24B4E">
              <w:rPr>
                <w:rFonts w:ascii="Arial" w:eastAsia="Times New Roman" w:hAnsi="Arial" w:cs="Arial"/>
                <w:lang w:val="en-US"/>
              </w:rPr>
              <w:t xml:space="preserve"> WE, 3.</w:t>
            </w:r>
            <w:r w:rsidR="00427C85">
              <w:rPr>
                <w:rFonts w:ascii="Arial" w:eastAsia="Times New Roman" w:hAnsi="Arial" w:cs="Arial"/>
                <w:lang w:val="en-US"/>
              </w:rPr>
              <w:t xml:space="preserve"> the</w:t>
            </w:r>
            <w:r w:rsidRPr="00F24B4E">
              <w:rPr>
                <w:rFonts w:ascii="Arial" w:eastAsia="Times New Roman" w:hAnsi="Arial" w:cs="Arial"/>
                <w:lang w:val="en-US"/>
              </w:rPr>
              <w:t xml:space="preserve"> ed ISBN: 978-0323287807 Elsevier, 2016</w:t>
            </w:r>
          </w:p>
          <w:p w14:paraId="0FB3709F" w14:textId="6511F8CF" w:rsidR="00A34017" w:rsidRPr="00F24B4E" w:rsidRDefault="00A34017" w:rsidP="00F24B4E">
            <w:pPr>
              <w:shd w:val="clear" w:color="auto" w:fill="FFFFFF"/>
              <w:outlineLvl w:val="1"/>
              <w:rPr>
                <w:rFonts w:ascii="Arial" w:hAnsi="Arial" w:cs="Arial"/>
                <w:bCs/>
                <w:lang w:val="en-US"/>
              </w:rPr>
            </w:pPr>
            <w:r w:rsidRPr="00F24B4E">
              <w:rPr>
                <w:rFonts w:ascii="Arial" w:hAnsi="Arial" w:cs="Arial"/>
                <w:bCs/>
                <w:lang w:val="en-US"/>
              </w:rPr>
              <w:t xml:space="preserve">Knight's Forensic Pathology Knight B, </w:t>
            </w:r>
            <w:proofErr w:type="spellStart"/>
            <w:r w:rsidRPr="00F24B4E">
              <w:rPr>
                <w:rFonts w:ascii="Arial" w:hAnsi="Arial" w:cs="Arial"/>
                <w:bCs/>
                <w:lang w:val="en-US"/>
              </w:rPr>
              <w:t>Saukko</w:t>
            </w:r>
            <w:proofErr w:type="spellEnd"/>
            <w:r w:rsidRPr="00F24B4E">
              <w:rPr>
                <w:rFonts w:ascii="Arial" w:hAnsi="Arial" w:cs="Arial"/>
                <w:bCs/>
                <w:lang w:val="en-US"/>
              </w:rPr>
              <w:t xml:space="preserve"> P. </w:t>
            </w:r>
            <w:r w:rsidR="00427C85">
              <w:rPr>
                <w:rFonts w:ascii="Arial" w:hAnsi="Arial" w:cs="Arial"/>
                <w:bCs/>
                <w:lang w:val="en-US"/>
              </w:rPr>
              <w:t>3rd</w:t>
            </w:r>
            <w:r w:rsidRPr="00F24B4E">
              <w:rPr>
                <w:rFonts w:ascii="Arial" w:hAnsi="Arial" w:cs="Arial"/>
                <w:bCs/>
                <w:lang w:val="en-US"/>
              </w:rPr>
              <w:t xml:space="preserve"> ed. ISBN: 978- 0340760444 Edward Arnold publishers 2004</w:t>
            </w:r>
          </w:p>
        </w:tc>
      </w:tr>
    </w:tbl>
    <w:p w14:paraId="42F799D0" w14:textId="77777777" w:rsidR="00907783" w:rsidRPr="006D19F6" w:rsidRDefault="00907783" w:rsidP="00907783">
      <w:pPr>
        <w:rPr>
          <w:rFonts w:ascii="Arial" w:hAnsi="Arial" w:cs="Arial"/>
          <w:b/>
          <w:lang w:val="en-US"/>
        </w:rPr>
      </w:pPr>
    </w:p>
    <w:p w14:paraId="2FD4954F" w14:textId="77777777" w:rsidR="006D19F6" w:rsidRDefault="006D19F6" w:rsidP="00907783">
      <w:pPr>
        <w:rPr>
          <w:rFonts w:ascii="Arial" w:hAnsi="Arial" w:cs="Arial"/>
          <w:b/>
          <w:lang w:val="en-US"/>
        </w:rPr>
      </w:pPr>
    </w:p>
    <w:p w14:paraId="0970BBE3" w14:textId="77777777" w:rsidR="006D19F6" w:rsidRDefault="006D19F6" w:rsidP="00907783">
      <w:pPr>
        <w:rPr>
          <w:rFonts w:ascii="Arial" w:hAnsi="Arial" w:cs="Arial"/>
          <w:b/>
          <w:lang w:val="en-US"/>
        </w:rPr>
      </w:pPr>
    </w:p>
    <w:p w14:paraId="44E4B22E" w14:textId="77777777" w:rsidR="00907783" w:rsidRPr="006D19F6" w:rsidRDefault="000A4831" w:rsidP="00907783">
      <w:pPr>
        <w:rPr>
          <w:rFonts w:ascii="Arial" w:hAnsi="Arial" w:cs="Arial"/>
          <w:b/>
          <w:lang w:val="en-US"/>
        </w:rPr>
      </w:pPr>
      <w:r w:rsidRPr="006D19F6">
        <w:rPr>
          <w:rFonts w:ascii="Arial" w:hAnsi="Arial" w:cs="Arial"/>
          <w:b/>
          <w:lang w:val="en-US"/>
        </w:rPr>
        <w:t xml:space="preserve">Weekly </w:t>
      </w:r>
      <w:r w:rsidR="00907783" w:rsidRPr="006D19F6">
        <w:rPr>
          <w:rFonts w:ascii="Arial" w:hAnsi="Arial" w:cs="Arial"/>
          <w:b/>
          <w:lang w:val="en-US"/>
        </w:rPr>
        <w:t xml:space="preserve">Course outline </w:t>
      </w:r>
    </w:p>
    <w:tbl>
      <w:tblPr>
        <w:tblStyle w:val="TabloKlavuzu"/>
        <w:tblW w:w="9781" w:type="dxa"/>
        <w:tblInd w:w="108" w:type="dxa"/>
        <w:tblLook w:val="04A0" w:firstRow="1" w:lastRow="0" w:firstColumn="1" w:lastColumn="0" w:noHBand="0" w:noVBand="1"/>
      </w:tblPr>
      <w:tblGrid>
        <w:gridCol w:w="1701"/>
        <w:gridCol w:w="6804"/>
        <w:gridCol w:w="1276"/>
      </w:tblGrid>
      <w:tr w:rsidR="00377C83" w:rsidRPr="006D19F6" w14:paraId="245CB216" w14:textId="77777777" w:rsidTr="00A3589B">
        <w:trPr>
          <w:trHeight w:val="420"/>
        </w:trPr>
        <w:tc>
          <w:tcPr>
            <w:tcW w:w="1701" w:type="dxa"/>
          </w:tcPr>
          <w:p w14:paraId="149469D4" w14:textId="77777777" w:rsidR="008F57B4" w:rsidRPr="006D19F6" w:rsidRDefault="008F57B4" w:rsidP="00907783">
            <w:pPr>
              <w:jc w:val="center"/>
              <w:rPr>
                <w:rFonts w:ascii="Arial" w:hAnsi="Arial" w:cs="Arial"/>
                <w:lang w:val="en-US"/>
              </w:rPr>
            </w:pPr>
            <w:r w:rsidRPr="006D19F6">
              <w:rPr>
                <w:rFonts w:ascii="Arial" w:hAnsi="Arial" w:cs="Arial"/>
                <w:lang w:val="en-US"/>
              </w:rPr>
              <w:t>Weeks</w:t>
            </w:r>
          </w:p>
        </w:tc>
        <w:tc>
          <w:tcPr>
            <w:tcW w:w="6804" w:type="dxa"/>
          </w:tcPr>
          <w:p w14:paraId="1CAC98B3" w14:textId="77777777" w:rsidR="008F57B4" w:rsidRPr="006D19F6" w:rsidRDefault="008F57B4" w:rsidP="00907783">
            <w:pPr>
              <w:jc w:val="center"/>
              <w:rPr>
                <w:rFonts w:ascii="Arial" w:hAnsi="Arial" w:cs="Arial"/>
                <w:lang w:val="en-US"/>
              </w:rPr>
            </w:pPr>
            <w:r w:rsidRPr="006D19F6">
              <w:rPr>
                <w:rFonts w:ascii="Arial" w:hAnsi="Arial" w:cs="Arial"/>
                <w:lang w:val="en-US"/>
              </w:rPr>
              <w:t>Topics</w:t>
            </w:r>
          </w:p>
          <w:p w14:paraId="246AC4B9" w14:textId="77777777" w:rsidR="008F57B4" w:rsidRPr="006D19F6" w:rsidRDefault="008F57B4" w:rsidP="00907783">
            <w:pPr>
              <w:jc w:val="center"/>
              <w:rPr>
                <w:rFonts w:ascii="Arial" w:hAnsi="Arial" w:cs="Arial"/>
                <w:lang w:val="en-US"/>
              </w:rPr>
            </w:pPr>
          </w:p>
        </w:tc>
        <w:tc>
          <w:tcPr>
            <w:tcW w:w="1276" w:type="dxa"/>
          </w:tcPr>
          <w:p w14:paraId="2F09C1CD" w14:textId="77777777" w:rsidR="008F57B4" w:rsidRPr="006D19F6" w:rsidRDefault="008F57B4" w:rsidP="00907783">
            <w:pPr>
              <w:jc w:val="center"/>
              <w:rPr>
                <w:rFonts w:ascii="Arial" w:hAnsi="Arial" w:cs="Arial"/>
                <w:lang w:val="en-US"/>
              </w:rPr>
            </w:pPr>
            <w:r w:rsidRPr="006D19F6">
              <w:rPr>
                <w:rFonts w:ascii="Arial" w:hAnsi="Arial" w:cs="Arial"/>
                <w:lang w:val="en-US"/>
              </w:rPr>
              <w:t>Pre-study</w:t>
            </w:r>
          </w:p>
        </w:tc>
      </w:tr>
      <w:tr w:rsidR="00377C83" w:rsidRPr="006D19F6" w14:paraId="21C7BFAA" w14:textId="77777777" w:rsidTr="00A3589B">
        <w:tc>
          <w:tcPr>
            <w:tcW w:w="1701" w:type="dxa"/>
          </w:tcPr>
          <w:p w14:paraId="1328BCF4" w14:textId="77777777" w:rsidR="0043217E" w:rsidRPr="006D19F6" w:rsidRDefault="0043217E" w:rsidP="0043217E">
            <w:pPr>
              <w:rPr>
                <w:rFonts w:ascii="Arial" w:hAnsi="Arial" w:cs="Arial"/>
                <w:lang w:val="en-US"/>
              </w:rPr>
            </w:pPr>
            <w:r w:rsidRPr="006D19F6">
              <w:rPr>
                <w:rFonts w:ascii="Arial" w:hAnsi="Arial" w:cs="Arial"/>
                <w:lang w:val="en-US"/>
              </w:rPr>
              <w:t>Week</w:t>
            </w:r>
            <w:r w:rsidR="006A1160" w:rsidRPr="006D19F6">
              <w:rPr>
                <w:rFonts w:ascii="Arial" w:hAnsi="Arial" w:cs="Arial"/>
                <w:lang w:val="en-US"/>
              </w:rPr>
              <w:t xml:space="preserve"> 1</w:t>
            </w:r>
          </w:p>
        </w:tc>
        <w:tc>
          <w:tcPr>
            <w:tcW w:w="6804" w:type="dxa"/>
          </w:tcPr>
          <w:p w14:paraId="1CE590A5" w14:textId="6C62CB89" w:rsidR="00DD4042" w:rsidRPr="001A2548" w:rsidRDefault="007F66CE" w:rsidP="007A7A9D">
            <w:pPr>
              <w:tabs>
                <w:tab w:val="left" w:pos="1740"/>
              </w:tabs>
              <w:rPr>
                <w:rFonts w:ascii="Arial" w:hAnsi="Arial" w:cs="Arial"/>
                <w:sz w:val="24"/>
                <w:szCs w:val="24"/>
                <w:lang w:val="en-US"/>
              </w:rPr>
            </w:pPr>
            <w:r w:rsidRPr="001A2548">
              <w:rPr>
                <w:rFonts w:ascii="Arial" w:hAnsi="Arial" w:cs="Arial"/>
                <w:sz w:val="24"/>
                <w:szCs w:val="24"/>
                <w:lang w:val="en-US"/>
              </w:rPr>
              <w:t>The Autopsy—Past and Present</w:t>
            </w:r>
            <w:r w:rsidR="00494B27">
              <w:rPr>
                <w:rFonts w:ascii="Arial" w:hAnsi="Arial" w:cs="Arial"/>
                <w:sz w:val="24"/>
                <w:szCs w:val="24"/>
                <w:lang w:val="en-US"/>
              </w:rPr>
              <w:t xml:space="preserve"> EB</w:t>
            </w:r>
          </w:p>
        </w:tc>
        <w:tc>
          <w:tcPr>
            <w:tcW w:w="1276" w:type="dxa"/>
          </w:tcPr>
          <w:p w14:paraId="2DEABFAB" w14:textId="329FDED9" w:rsidR="0043217E" w:rsidRPr="006D19F6" w:rsidRDefault="00586075" w:rsidP="0043217E">
            <w:pPr>
              <w:rPr>
                <w:rFonts w:ascii="Arial" w:hAnsi="Arial" w:cs="Arial"/>
                <w:lang w:val="en-US"/>
              </w:rPr>
            </w:pPr>
            <w:r>
              <w:rPr>
                <w:rFonts w:ascii="Arial" w:hAnsi="Arial" w:cs="Arial"/>
                <w:lang w:val="en-US"/>
              </w:rPr>
              <w:t>1</w:t>
            </w:r>
          </w:p>
        </w:tc>
      </w:tr>
      <w:tr w:rsidR="00671FDA" w:rsidRPr="006D19F6" w14:paraId="287DBC42" w14:textId="77777777" w:rsidTr="00A3589B">
        <w:tc>
          <w:tcPr>
            <w:tcW w:w="1701" w:type="dxa"/>
          </w:tcPr>
          <w:p w14:paraId="0710AD9C" w14:textId="77777777" w:rsidR="00671FDA" w:rsidRPr="006D19F6" w:rsidRDefault="00671FDA" w:rsidP="00671FDA">
            <w:pPr>
              <w:rPr>
                <w:rFonts w:ascii="Arial" w:hAnsi="Arial" w:cs="Arial"/>
                <w:lang w:val="en-US"/>
              </w:rPr>
            </w:pPr>
            <w:r w:rsidRPr="006D19F6">
              <w:rPr>
                <w:rFonts w:ascii="Arial" w:hAnsi="Arial" w:cs="Arial"/>
                <w:lang w:val="en-US"/>
              </w:rPr>
              <w:t>Week 2</w:t>
            </w:r>
          </w:p>
        </w:tc>
        <w:tc>
          <w:tcPr>
            <w:tcW w:w="6804" w:type="dxa"/>
          </w:tcPr>
          <w:p w14:paraId="25E0ECC6" w14:textId="2BD39E36" w:rsidR="00671FDA" w:rsidRPr="001A2548" w:rsidRDefault="007F66CE" w:rsidP="00B049BD">
            <w:pPr>
              <w:rPr>
                <w:rFonts w:ascii="Arial" w:hAnsi="Arial" w:cs="Arial"/>
                <w:sz w:val="24"/>
                <w:szCs w:val="24"/>
                <w:lang w:val="en-US"/>
              </w:rPr>
            </w:pPr>
            <w:r w:rsidRPr="001A2548">
              <w:rPr>
                <w:rFonts w:ascii="Arial" w:hAnsi="Arial" w:cs="Arial"/>
                <w:sz w:val="24"/>
                <w:szCs w:val="24"/>
                <w:lang w:val="en-US"/>
              </w:rPr>
              <w:t>Legal, Social, and Ethical Issues</w:t>
            </w:r>
            <w:r w:rsidR="00494B27">
              <w:rPr>
                <w:rFonts w:ascii="Arial" w:hAnsi="Arial" w:cs="Arial"/>
                <w:sz w:val="24"/>
                <w:szCs w:val="24"/>
                <w:lang w:val="en-US"/>
              </w:rPr>
              <w:t xml:space="preserve"> </w:t>
            </w:r>
            <w:r w:rsidR="009D2B50">
              <w:rPr>
                <w:rFonts w:ascii="Arial" w:hAnsi="Arial" w:cs="Arial"/>
                <w:sz w:val="24"/>
                <w:szCs w:val="24"/>
                <w:lang w:val="en-US"/>
              </w:rPr>
              <w:t>GYÖ</w:t>
            </w:r>
          </w:p>
        </w:tc>
        <w:tc>
          <w:tcPr>
            <w:tcW w:w="1276" w:type="dxa"/>
          </w:tcPr>
          <w:p w14:paraId="40E83D20" w14:textId="3A34F7C9"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34D50FED" w14:textId="77777777" w:rsidTr="00A3589B">
        <w:tc>
          <w:tcPr>
            <w:tcW w:w="1701" w:type="dxa"/>
          </w:tcPr>
          <w:p w14:paraId="7AABFC53" w14:textId="77777777" w:rsidR="00671FDA" w:rsidRPr="006D19F6" w:rsidRDefault="00671FDA" w:rsidP="00671FDA">
            <w:pPr>
              <w:rPr>
                <w:rFonts w:ascii="Arial" w:hAnsi="Arial" w:cs="Arial"/>
                <w:lang w:val="en-US"/>
              </w:rPr>
            </w:pPr>
            <w:r w:rsidRPr="006D19F6">
              <w:rPr>
                <w:rFonts w:ascii="Arial" w:hAnsi="Arial" w:cs="Arial"/>
                <w:lang w:val="en-US"/>
              </w:rPr>
              <w:t>Week 3</w:t>
            </w:r>
          </w:p>
        </w:tc>
        <w:tc>
          <w:tcPr>
            <w:tcW w:w="6804" w:type="dxa"/>
          </w:tcPr>
          <w:p w14:paraId="32FBFFE1" w14:textId="75307058" w:rsidR="00671FDA" w:rsidRPr="001A2548" w:rsidRDefault="007F66CE" w:rsidP="00671FDA">
            <w:pPr>
              <w:rPr>
                <w:rFonts w:ascii="Arial" w:hAnsi="Arial" w:cs="Arial"/>
                <w:sz w:val="24"/>
                <w:szCs w:val="24"/>
                <w:lang w:val="en-US"/>
              </w:rPr>
            </w:pPr>
            <w:r w:rsidRPr="001A2548">
              <w:rPr>
                <w:rFonts w:ascii="Arial" w:hAnsi="Arial" w:cs="Arial"/>
                <w:sz w:val="24"/>
                <w:szCs w:val="24"/>
                <w:lang w:val="en-US"/>
              </w:rPr>
              <w:t>Autopsy Biosafety</w:t>
            </w:r>
            <w:r w:rsidR="00494B27">
              <w:rPr>
                <w:rFonts w:ascii="Arial" w:hAnsi="Arial" w:cs="Arial"/>
                <w:sz w:val="24"/>
                <w:szCs w:val="24"/>
                <w:lang w:val="en-US"/>
              </w:rPr>
              <w:t xml:space="preserve"> EB </w:t>
            </w:r>
          </w:p>
        </w:tc>
        <w:tc>
          <w:tcPr>
            <w:tcW w:w="1276" w:type="dxa"/>
          </w:tcPr>
          <w:p w14:paraId="08941ACE" w14:textId="1D12A267"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2C5B6A35" w14:textId="77777777" w:rsidTr="00A3589B">
        <w:tc>
          <w:tcPr>
            <w:tcW w:w="1701" w:type="dxa"/>
          </w:tcPr>
          <w:p w14:paraId="6CD0CEB0" w14:textId="77777777" w:rsidR="00671FDA" w:rsidRPr="006D19F6" w:rsidRDefault="00671FDA" w:rsidP="00671FDA">
            <w:pPr>
              <w:rPr>
                <w:rFonts w:ascii="Arial" w:hAnsi="Arial" w:cs="Arial"/>
                <w:lang w:val="en-US"/>
              </w:rPr>
            </w:pPr>
            <w:r w:rsidRPr="006D19F6">
              <w:rPr>
                <w:rFonts w:ascii="Arial" w:hAnsi="Arial" w:cs="Arial"/>
                <w:lang w:val="en-US"/>
              </w:rPr>
              <w:t>Week 4</w:t>
            </w:r>
          </w:p>
        </w:tc>
        <w:tc>
          <w:tcPr>
            <w:tcW w:w="6804" w:type="dxa"/>
          </w:tcPr>
          <w:p w14:paraId="21961CBE" w14:textId="70695475" w:rsidR="00671FDA" w:rsidRPr="001A2548" w:rsidRDefault="007F66CE" w:rsidP="00671FDA">
            <w:pPr>
              <w:spacing w:line="300" w:lineRule="atLeast"/>
              <w:rPr>
                <w:rFonts w:ascii="Arial" w:hAnsi="Arial" w:cs="Arial"/>
                <w:sz w:val="24"/>
                <w:szCs w:val="24"/>
                <w:lang w:val="en-US"/>
              </w:rPr>
            </w:pPr>
            <w:r w:rsidRPr="001A2548">
              <w:rPr>
                <w:rFonts w:ascii="Arial" w:hAnsi="Arial" w:cs="Arial"/>
                <w:sz w:val="24"/>
                <w:szCs w:val="24"/>
                <w:lang w:val="en-US"/>
              </w:rPr>
              <w:t>Basic Postmortem Examination</w:t>
            </w:r>
            <w:r w:rsidR="001007B9">
              <w:rPr>
                <w:rFonts w:ascii="Arial" w:hAnsi="Arial" w:cs="Arial"/>
                <w:sz w:val="24"/>
                <w:szCs w:val="24"/>
                <w:lang w:val="en-US"/>
              </w:rPr>
              <w:t xml:space="preserve"> GY</w:t>
            </w:r>
            <w:r w:rsidR="009D2B50">
              <w:rPr>
                <w:rFonts w:ascii="Arial" w:hAnsi="Arial" w:cs="Arial"/>
                <w:sz w:val="24"/>
                <w:szCs w:val="24"/>
                <w:lang w:val="en-US"/>
              </w:rPr>
              <w:t>Ö</w:t>
            </w:r>
          </w:p>
        </w:tc>
        <w:tc>
          <w:tcPr>
            <w:tcW w:w="1276" w:type="dxa"/>
          </w:tcPr>
          <w:p w14:paraId="16D96098" w14:textId="6EED0EB9" w:rsidR="00671FDA" w:rsidRPr="006D19F6" w:rsidRDefault="00586075" w:rsidP="00671FDA">
            <w:pPr>
              <w:rPr>
                <w:rFonts w:ascii="Arial" w:hAnsi="Arial" w:cs="Arial"/>
                <w:lang w:val="en-US"/>
              </w:rPr>
            </w:pPr>
            <w:r>
              <w:rPr>
                <w:rFonts w:ascii="Arial" w:hAnsi="Arial" w:cs="Arial"/>
                <w:lang w:val="en-US"/>
              </w:rPr>
              <w:t>1</w:t>
            </w:r>
          </w:p>
        </w:tc>
      </w:tr>
      <w:tr w:rsidR="00671FDA" w:rsidRPr="006D19F6" w14:paraId="53B51D79" w14:textId="77777777" w:rsidTr="00A3589B">
        <w:tc>
          <w:tcPr>
            <w:tcW w:w="1701" w:type="dxa"/>
          </w:tcPr>
          <w:p w14:paraId="4A063591" w14:textId="77777777" w:rsidR="00671FDA" w:rsidRPr="006D19F6" w:rsidRDefault="00671FDA" w:rsidP="00671FDA">
            <w:pPr>
              <w:rPr>
                <w:rFonts w:ascii="Arial" w:hAnsi="Arial" w:cs="Arial"/>
                <w:lang w:val="en-US"/>
              </w:rPr>
            </w:pPr>
            <w:r w:rsidRPr="006D19F6">
              <w:rPr>
                <w:rFonts w:ascii="Arial" w:hAnsi="Arial" w:cs="Arial"/>
                <w:lang w:val="en-US"/>
              </w:rPr>
              <w:t>Week 5</w:t>
            </w:r>
          </w:p>
        </w:tc>
        <w:tc>
          <w:tcPr>
            <w:tcW w:w="6804" w:type="dxa"/>
          </w:tcPr>
          <w:p w14:paraId="6B41CBFF" w14:textId="039F286B" w:rsidR="00671FDA" w:rsidRPr="001A2548" w:rsidRDefault="008028BD" w:rsidP="00671FDA">
            <w:pPr>
              <w:rPr>
                <w:rFonts w:ascii="Arial" w:hAnsi="Arial" w:cs="Arial"/>
                <w:sz w:val="24"/>
                <w:szCs w:val="24"/>
                <w:lang w:val="en-US"/>
              </w:rPr>
            </w:pPr>
            <w:r w:rsidRPr="001A2548">
              <w:rPr>
                <w:rFonts w:ascii="Arial" w:hAnsi="Arial" w:cs="Arial"/>
                <w:sz w:val="24"/>
                <w:szCs w:val="24"/>
                <w:lang w:val="en-US"/>
              </w:rPr>
              <w:t>Features of medical and forensic autopsy</w:t>
            </w:r>
            <w:r w:rsidR="001007B9">
              <w:rPr>
                <w:rFonts w:ascii="Arial" w:hAnsi="Arial" w:cs="Arial"/>
                <w:sz w:val="24"/>
                <w:szCs w:val="24"/>
                <w:lang w:val="en-US"/>
              </w:rPr>
              <w:t xml:space="preserve"> EB</w:t>
            </w:r>
          </w:p>
        </w:tc>
        <w:tc>
          <w:tcPr>
            <w:tcW w:w="1276" w:type="dxa"/>
          </w:tcPr>
          <w:p w14:paraId="563BEB0C" w14:textId="57845352" w:rsidR="00671FDA" w:rsidRPr="006D19F6" w:rsidRDefault="00197E19" w:rsidP="00671FDA">
            <w:pPr>
              <w:rPr>
                <w:rFonts w:ascii="Arial" w:hAnsi="Arial" w:cs="Arial"/>
                <w:lang w:val="en-US"/>
              </w:rPr>
            </w:pPr>
            <w:r>
              <w:rPr>
                <w:rFonts w:ascii="Arial" w:hAnsi="Arial" w:cs="Arial"/>
                <w:lang w:val="en-US"/>
              </w:rPr>
              <w:t>1</w:t>
            </w:r>
          </w:p>
        </w:tc>
      </w:tr>
      <w:tr w:rsidR="00671FDA" w:rsidRPr="006D19F6" w14:paraId="37A5A5E4" w14:textId="77777777" w:rsidTr="00A3589B">
        <w:tc>
          <w:tcPr>
            <w:tcW w:w="1701" w:type="dxa"/>
          </w:tcPr>
          <w:p w14:paraId="66389D4C" w14:textId="77777777" w:rsidR="00671FDA" w:rsidRPr="006D19F6" w:rsidRDefault="00671FDA" w:rsidP="00671FDA">
            <w:pPr>
              <w:rPr>
                <w:rFonts w:ascii="Arial" w:hAnsi="Arial" w:cs="Arial"/>
                <w:lang w:val="en-US"/>
              </w:rPr>
            </w:pPr>
            <w:r w:rsidRPr="006D19F6">
              <w:rPr>
                <w:rFonts w:ascii="Arial" w:hAnsi="Arial" w:cs="Arial"/>
                <w:lang w:val="en-US"/>
              </w:rPr>
              <w:t>Week 6</w:t>
            </w:r>
          </w:p>
        </w:tc>
        <w:tc>
          <w:tcPr>
            <w:tcW w:w="6804" w:type="dxa"/>
          </w:tcPr>
          <w:p w14:paraId="24F74D7E" w14:textId="13D9FA5A" w:rsidR="00671FDA" w:rsidRPr="001A2548" w:rsidRDefault="00030C01" w:rsidP="00671FDA">
            <w:pPr>
              <w:rPr>
                <w:rFonts w:ascii="Arial" w:hAnsi="Arial" w:cs="Arial"/>
                <w:sz w:val="24"/>
                <w:szCs w:val="24"/>
                <w:lang w:val="en-US"/>
              </w:rPr>
            </w:pPr>
            <w:r w:rsidRPr="001A2548">
              <w:rPr>
                <w:rFonts w:ascii="Arial" w:hAnsi="Arial" w:cs="Arial"/>
                <w:sz w:val="24"/>
                <w:szCs w:val="24"/>
                <w:lang w:val="en-US"/>
              </w:rPr>
              <w:t>Dissection Procedures</w:t>
            </w:r>
            <w:r w:rsidR="001007B9">
              <w:rPr>
                <w:rFonts w:ascii="Arial" w:hAnsi="Arial" w:cs="Arial"/>
                <w:sz w:val="24"/>
                <w:szCs w:val="24"/>
                <w:lang w:val="en-US"/>
              </w:rPr>
              <w:t xml:space="preserve"> GY</w:t>
            </w:r>
            <w:r w:rsidR="009D2B50">
              <w:rPr>
                <w:rFonts w:ascii="Arial" w:hAnsi="Arial" w:cs="Arial"/>
                <w:sz w:val="24"/>
                <w:szCs w:val="24"/>
                <w:lang w:val="en-US"/>
              </w:rPr>
              <w:t>Ö</w:t>
            </w:r>
          </w:p>
        </w:tc>
        <w:tc>
          <w:tcPr>
            <w:tcW w:w="1276" w:type="dxa"/>
          </w:tcPr>
          <w:p w14:paraId="3E64AF4B" w14:textId="0A7D43BD" w:rsidR="00671FDA" w:rsidRPr="006D19F6" w:rsidRDefault="00197E19" w:rsidP="00671FDA">
            <w:pPr>
              <w:rPr>
                <w:rFonts w:ascii="Arial" w:hAnsi="Arial" w:cs="Arial"/>
                <w:lang w:val="en-US"/>
              </w:rPr>
            </w:pPr>
            <w:r>
              <w:rPr>
                <w:rFonts w:ascii="Arial" w:hAnsi="Arial" w:cs="Arial"/>
                <w:lang w:val="en-US"/>
              </w:rPr>
              <w:t>1</w:t>
            </w:r>
          </w:p>
        </w:tc>
      </w:tr>
      <w:tr w:rsidR="00671FDA" w:rsidRPr="006D19F6" w14:paraId="2093E7FF" w14:textId="77777777" w:rsidTr="00A3589B">
        <w:tc>
          <w:tcPr>
            <w:tcW w:w="1701" w:type="dxa"/>
          </w:tcPr>
          <w:p w14:paraId="68D9E6E7" w14:textId="77777777" w:rsidR="00671FDA" w:rsidRPr="006D19F6" w:rsidRDefault="00671FDA" w:rsidP="00671FDA">
            <w:pPr>
              <w:rPr>
                <w:rFonts w:ascii="Arial" w:hAnsi="Arial" w:cs="Arial"/>
                <w:lang w:val="en-US"/>
              </w:rPr>
            </w:pPr>
            <w:r w:rsidRPr="006D19F6">
              <w:rPr>
                <w:rFonts w:ascii="Arial" w:hAnsi="Arial" w:cs="Arial"/>
                <w:lang w:val="en-US"/>
              </w:rPr>
              <w:t>Week 7</w:t>
            </w:r>
          </w:p>
        </w:tc>
        <w:tc>
          <w:tcPr>
            <w:tcW w:w="6804" w:type="dxa"/>
          </w:tcPr>
          <w:p w14:paraId="0A7C2C46" w14:textId="0163517C" w:rsidR="00671FDA" w:rsidRPr="001A2548" w:rsidRDefault="00030C01" w:rsidP="00671FDA">
            <w:pPr>
              <w:rPr>
                <w:rFonts w:ascii="Arial" w:hAnsi="Arial" w:cs="Arial"/>
                <w:sz w:val="24"/>
                <w:szCs w:val="24"/>
                <w:lang w:val="en-US"/>
              </w:rPr>
            </w:pPr>
            <w:r w:rsidRPr="001A2548">
              <w:rPr>
                <w:rFonts w:ascii="Arial" w:hAnsi="Arial" w:cs="Arial"/>
                <w:sz w:val="24"/>
                <w:szCs w:val="24"/>
                <w:lang w:val="en-US"/>
              </w:rPr>
              <w:t>Autopsy Photography and Radiology</w:t>
            </w:r>
            <w:r w:rsidR="001007B9">
              <w:rPr>
                <w:rFonts w:ascii="Arial" w:hAnsi="Arial" w:cs="Arial"/>
                <w:sz w:val="24"/>
                <w:szCs w:val="24"/>
                <w:lang w:val="en-US"/>
              </w:rPr>
              <w:t xml:space="preserve"> EB</w:t>
            </w:r>
          </w:p>
        </w:tc>
        <w:tc>
          <w:tcPr>
            <w:tcW w:w="1276" w:type="dxa"/>
          </w:tcPr>
          <w:p w14:paraId="58BB32AC" w14:textId="029C6010" w:rsidR="00671FDA" w:rsidRPr="006D19F6" w:rsidRDefault="00197E19" w:rsidP="00671FDA">
            <w:pPr>
              <w:rPr>
                <w:rFonts w:ascii="Arial" w:hAnsi="Arial" w:cs="Arial"/>
                <w:lang w:val="en-US"/>
              </w:rPr>
            </w:pPr>
            <w:r>
              <w:rPr>
                <w:rFonts w:ascii="Arial" w:hAnsi="Arial" w:cs="Arial"/>
                <w:lang w:val="en-US"/>
              </w:rPr>
              <w:t>1</w:t>
            </w:r>
          </w:p>
        </w:tc>
      </w:tr>
      <w:tr w:rsidR="00B56AFF" w:rsidRPr="006D19F6" w14:paraId="2C110795" w14:textId="77777777" w:rsidTr="00A3589B">
        <w:tc>
          <w:tcPr>
            <w:tcW w:w="1701" w:type="dxa"/>
          </w:tcPr>
          <w:p w14:paraId="6537F09C" w14:textId="77777777" w:rsidR="00B56AFF" w:rsidRPr="006D19F6" w:rsidRDefault="00B56AFF" w:rsidP="00B56AFF">
            <w:pPr>
              <w:rPr>
                <w:rFonts w:ascii="Arial" w:hAnsi="Arial" w:cs="Arial"/>
                <w:lang w:val="en-US"/>
              </w:rPr>
            </w:pPr>
            <w:r w:rsidRPr="006D19F6">
              <w:rPr>
                <w:rFonts w:ascii="Arial" w:hAnsi="Arial" w:cs="Arial"/>
                <w:lang w:val="en-US"/>
              </w:rPr>
              <w:t>Week 8</w:t>
            </w:r>
          </w:p>
        </w:tc>
        <w:tc>
          <w:tcPr>
            <w:tcW w:w="6804" w:type="dxa"/>
          </w:tcPr>
          <w:p w14:paraId="2E167BBF" w14:textId="29D71E4C" w:rsidR="00B56AFF" w:rsidRPr="001A2548" w:rsidRDefault="00030C01" w:rsidP="00494B27">
            <w:pPr>
              <w:tabs>
                <w:tab w:val="left" w:pos="1365"/>
              </w:tabs>
              <w:rPr>
                <w:rFonts w:ascii="Arial" w:hAnsi="Arial" w:cs="Arial"/>
                <w:sz w:val="24"/>
                <w:szCs w:val="24"/>
                <w:lang w:val="en-US"/>
              </w:rPr>
            </w:pPr>
            <w:r w:rsidRPr="001A2548">
              <w:rPr>
                <w:rFonts w:ascii="Arial" w:hAnsi="Arial" w:cs="Arial"/>
                <w:sz w:val="24"/>
                <w:szCs w:val="24"/>
                <w:lang w:val="en-US"/>
              </w:rPr>
              <w:t>Mid-term</w:t>
            </w:r>
            <w:r w:rsidR="00494B27">
              <w:rPr>
                <w:rFonts w:ascii="Arial" w:hAnsi="Arial" w:cs="Arial"/>
                <w:sz w:val="24"/>
                <w:szCs w:val="24"/>
                <w:lang w:val="en-US"/>
              </w:rPr>
              <w:tab/>
              <w:t>GY-EB</w:t>
            </w:r>
          </w:p>
        </w:tc>
        <w:tc>
          <w:tcPr>
            <w:tcW w:w="1276" w:type="dxa"/>
          </w:tcPr>
          <w:p w14:paraId="2F961785" w14:textId="441DF458" w:rsidR="00B56AFF" w:rsidRPr="006D19F6" w:rsidRDefault="00197E19" w:rsidP="00B56AFF">
            <w:pPr>
              <w:rPr>
                <w:rFonts w:ascii="Arial" w:hAnsi="Arial" w:cs="Arial"/>
                <w:lang w:val="en-US"/>
              </w:rPr>
            </w:pPr>
            <w:r>
              <w:rPr>
                <w:rFonts w:ascii="Arial" w:hAnsi="Arial" w:cs="Arial"/>
                <w:lang w:val="en-US"/>
              </w:rPr>
              <w:t>1</w:t>
            </w:r>
          </w:p>
        </w:tc>
      </w:tr>
      <w:tr w:rsidR="00CE5CC3" w:rsidRPr="006D19F6" w14:paraId="31418291" w14:textId="77777777" w:rsidTr="00A3589B">
        <w:tc>
          <w:tcPr>
            <w:tcW w:w="1701" w:type="dxa"/>
          </w:tcPr>
          <w:p w14:paraId="245CB6CC" w14:textId="77777777" w:rsidR="00CE5CC3" w:rsidRPr="006D19F6" w:rsidRDefault="00CE5CC3" w:rsidP="00CE5CC3">
            <w:pPr>
              <w:rPr>
                <w:rFonts w:ascii="Arial" w:hAnsi="Arial" w:cs="Arial"/>
                <w:lang w:val="en-US"/>
              </w:rPr>
            </w:pPr>
            <w:r w:rsidRPr="006D19F6">
              <w:rPr>
                <w:rFonts w:ascii="Arial" w:hAnsi="Arial" w:cs="Arial"/>
                <w:lang w:val="en-US"/>
              </w:rPr>
              <w:t>Week 9</w:t>
            </w:r>
          </w:p>
        </w:tc>
        <w:tc>
          <w:tcPr>
            <w:tcW w:w="6804" w:type="dxa"/>
          </w:tcPr>
          <w:p w14:paraId="13DD7785" w14:textId="012D6E6A" w:rsidR="00CE5CC3" w:rsidRPr="001A2548" w:rsidRDefault="008028BD" w:rsidP="00CE5CC3">
            <w:pPr>
              <w:rPr>
                <w:rFonts w:ascii="Arial" w:hAnsi="Arial" w:cs="Arial"/>
                <w:sz w:val="24"/>
                <w:szCs w:val="24"/>
                <w:lang w:val="en-US"/>
              </w:rPr>
            </w:pPr>
            <w:r w:rsidRPr="001A2548">
              <w:rPr>
                <w:rFonts w:ascii="Arial" w:hAnsi="Arial" w:cs="Arial"/>
                <w:sz w:val="24"/>
                <w:szCs w:val="24"/>
                <w:lang w:val="en-US"/>
              </w:rPr>
              <w:t>Microscopic Examination</w:t>
            </w:r>
            <w:r w:rsidR="001007B9">
              <w:rPr>
                <w:rFonts w:ascii="Arial" w:hAnsi="Arial" w:cs="Arial"/>
                <w:sz w:val="24"/>
                <w:szCs w:val="24"/>
                <w:lang w:val="en-US"/>
              </w:rPr>
              <w:t xml:space="preserve"> GY</w:t>
            </w:r>
          </w:p>
        </w:tc>
        <w:tc>
          <w:tcPr>
            <w:tcW w:w="1276" w:type="dxa"/>
          </w:tcPr>
          <w:p w14:paraId="323EE0C4" w14:textId="4C33A618"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25D94AFB" w14:textId="77777777" w:rsidTr="00A3589B">
        <w:tc>
          <w:tcPr>
            <w:tcW w:w="1701" w:type="dxa"/>
          </w:tcPr>
          <w:p w14:paraId="393AB377" w14:textId="77777777" w:rsidR="00CE5CC3" w:rsidRPr="006D19F6" w:rsidRDefault="00CE5CC3" w:rsidP="00CE5CC3">
            <w:pPr>
              <w:rPr>
                <w:rFonts w:ascii="Arial" w:hAnsi="Arial" w:cs="Arial"/>
                <w:lang w:val="en-US"/>
              </w:rPr>
            </w:pPr>
            <w:r w:rsidRPr="006D19F6">
              <w:rPr>
                <w:rFonts w:ascii="Arial" w:hAnsi="Arial" w:cs="Arial"/>
                <w:lang w:val="en-US"/>
              </w:rPr>
              <w:t>Week 10</w:t>
            </w:r>
          </w:p>
        </w:tc>
        <w:tc>
          <w:tcPr>
            <w:tcW w:w="6804" w:type="dxa"/>
          </w:tcPr>
          <w:p w14:paraId="1C03BE50" w14:textId="65A0264F" w:rsidR="00CE5CC3" w:rsidRPr="001A2548" w:rsidRDefault="008028BD" w:rsidP="00CE5CC3">
            <w:pPr>
              <w:rPr>
                <w:rFonts w:ascii="Arial" w:hAnsi="Arial" w:cs="Arial"/>
                <w:sz w:val="24"/>
                <w:szCs w:val="24"/>
                <w:lang w:val="en-US"/>
              </w:rPr>
            </w:pPr>
            <w:r w:rsidRPr="001A2548">
              <w:rPr>
                <w:rFonts w:ascii="Arial" w:hAnsi="Arial" w:cs="Arial"/>
                <w:sz w:val="24"/>
                <w:szCs w:val="24"/>
                <w:lang w:val="en-US"/>
              </w:rPr>
              <w:t>Supplemental Laboratory Studies</w:t>
            </w:r>
            <w:r w:rsidR="001007B9">
              <w:rPr>
                <w:rFonts w:ascii="Arial" w:hAnsi="Arial" w:cs="Arial"/>
                <w:sz w:val="24"/>
                <w:szCs w:val="24"/>
                <w:lang w:val="en-US"/>
              </w:rPr>
              <w:t xml:space="preserve"> EB</w:t>
            </w:r>
          </w:p>
        </w:tc>
        <w:tc>
          <w:tcPr>
            <w:tcW w:w="1276" w:type="dxa"/>
          </w:tcPr>
          <w:p w14:paraId="56A8D3FC" w14:textId="7477B431"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3E6300FE" w14:textId="77777777" w:rsidTr="00A3589B">
        <w:tc>
          <w:tcPr>
            <w:tcW w:w="1701" w:type="dxa"/>
          </w:tcPr>
          <w:p w14:paraId="1C1E5042" w14:textId="77777777" w:rsidR="00CE5CC3" w:rsidRPr="006D19F6" w:rsidRDefault="00CE5CC3" w:rsidP="00CE5CC3">
            <w:pPr>
              <w:rPr>
                <w:rFonts w:ascii="Arial" w:hAnsi="Arial" w:cs="Arial"/>
                <w:lang w:val="en-US"/>
              </w:rPr>
            </w:pPr>
            <w:r w:rsidRPr="006D19F6">
              <w:rPr>
                <w:rFonts w:ascii="Arial" w:hAnsi="Arial" w:cs="Arial"/>
                <w:lang w:val="en-US"/>
              </w:rPr>
              <w:t>Week 11</w:t>
            </w:r>
          </w:p>
        </w:tc>
        <w:tc>
          <w:tcPr>
            <w:tcW w:w="6804" w:type="dxa"/>
          </w:tcPr>
          <w:p w14:paraId="51F9BBFB" w14:textId="28400479" w:rsidR="00CE5CC3" w:rsidRPr="001A2548" w:rsidRDefault="008028BD" w:rsidP="00CE5CC3">
            <w:pPr>
              <w:rPr>
                <w:rFonts w:ascii="Arial" w:hAnsi="Arial" w:cs="Arial"/>
                <w:sz w:val="24"/>
                <w:szCs w:val="24"/>
                <w:lang w:val="en-US"/>
              </w:rPr>
            </w:pPr>
            <w:r w:rsidRPr="001A2548">
              <w:rPr>
                <w:rFonts w:ascii="Arial" w:hAnsi="Arial" w:cs="Arial"/>
                <w:sz w:val="24"/>
                <w:szCs w:val="24"/>
                <w:lang w:val="en-US"/>
              </w:rPr>
              <w:t>The Autopsy Report</w:t>
            </w:r>
            <w:r w:rsidR="001007B9">
              <w:rPr>
                <w:rFonts w:ascii="Arial" w:hAnsi="Arial" w:cs="Arial"/>
                <w:sz w:val="24"/>
                <w:szCs w:val="24"/>
                <w:lang w:val="en-US"/>
              </w:rPr>
              <w:t xml:space="preserve"> </w:t>
            </w:r>
            <w:r w:rsidR="009D2B50">
              <w:rPr>
                <w:rFonts w:ascii="Arial" w:hAnsi="Arial" w:cs="Arial"/>
                <w:sz w:val="24"/>
                <w:szCs w:val="24"/>
                <w:lang w:val="en-US"/>
              </w:rPr>
              <w:t>EB</w:t>
            </w:r>
          </w:p>
        </w:tc>
        <w:tc>
          <w:tcPr>
            <w:tcW w:w="1276" w:type="dxa"/>
          </w:tcPr>
          <w:p w14:paraId="74AD7B60" w14:textId="2F48B4F6"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340E5CD7" w14:textId="77777777" w:rsidTr="00242562">
        <w:tc>
          <w:tcPr>
            <w:tcW w:w="1701" w:type="dxa"/>
          </w:tcPr>
          <w:p w14:paraId="7729F87F" w14:textId="77777777" w:rsidR="00CE5CC3" w:rsidRPr="006D19F6" w:rsidRDefault="00CE5CC3" w:rsidP="00CE5CC3">
            <w:pPr>
              <w:rPr>
                <w:rFonts w:ascii="Arial" w:hAnsi="Arial" w:cs="Arial"/>
                <w:lang w:val="en-US"/>
              </w:rPr>
            </w:pPr>
            <w:r w:rsidRPr="006D19F6">
              <w:rPr>
                <w:rFonts w:ascii="Arial" w:hAnsi="Arial" w:cs="Arial"/>
                <w:lang w:val="en-US"/>
              </w:rPr>
              <w:t>Week 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F1361" w14:textId="32FD2A94" w:rsidR="00CE5CC3" w:rsidRPr="001A2548" w:rsidRDefault="008028BD" w:rsidP="00B049BD">
            <w:pPr>
              <w:rPr>
                <w:rFonts w:ascii="Arial" w:hAnsi="Arial" w:cs="Arial"/>
                <w:sz w:val="24"/>
                <w:szCs w:val="24"/>
                <w:lang w:val="en-US"/>
              </w:rPr>
            </w:pPr>
            <w:r w:rsidRPr="001A2548">
              <w:rPr>
                <w:rFonts w:ascii="Arial" w:hAnsi="Arial" w:cs="Arial"/>
                <w:sz w:val="24"/>
                <w:szCs w:val="24"/>
                <w:lang w:val="en-US"/>
              </w:rPr>
              <w:t>Quality Management</w:t>
            </w:r>
            <w:r w:rsidR="001007B9">
              <w:rPr>
                <w:rFonts w:ascii="Arial" w:hAnsi="Arial" w:cs="Arial"/>
                <w:sz w:val="24"/>
                <w:szCs w:val="24"/>
                <w:lang w:val="en-US"/>
              </w:rPr>
              <w:t xml:space="preserve"> </w:t>
            </w:r>
            <w:r w:rsidR="00B049BD">
              <w:rPr>
                <w:rFonts w:ascii="Arial" w:hAnsi="Arial" w:cs="Arial"/>
                <w:sz w:val="24"/>
                <w:szCs w:val="24"/>
                <w:lang w:val="en-US"/>
              </w:rPr>
              <w:t>GY</w:t>
            </w:r>
          </w:p>
        </w:tc>
        <w:tc>
          <w:tcPr>
            <w:tcW w:w="1276" w:type="dxa"/>
          </w:tcPr>
          <w:p w14:paraId="490731CD" w14:textId="13531045"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1FAD8BD6" w14:textId="77777777" w:rsidTr="00242562">
        <w:tc>
          <w:tcPr>
            <w:tcW w:w="1701" w:type="dxa"/>
          </w:tcPr>
          <w:p w14:paraId="260C7601" w14:textId="77777777" w:rsidR="00CE5CC3" w:rsidRPr="006D19F6" w:rsidRDefault="00CE5CC3" w:rsidP="00CE5CC3">
            <w:pPr>
              <w:rPr>
                <w:rFonts w:ascii="Arial" w:hAnsi="Arial" w:cs="Arial"/>
                <w:lang w:val="en-US"/>
              </w:rPr>
            </w:pPr>
            <w:r w:rsidRPr="006D19F6">
              <w:rPr>
                <w:rFonts w:ascii="Arial" w:hAnsi="Arial" w:cs="Arial"/>
                <w:lang w:val="en-US"/>
              </w:rPr>
              <w:t>Week 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CC4B" w14:textId="58CAC285" w:rsidR="00CE5CC3" w:rsidRPr="001A2548" w:rsidRDefault="008028BD" w:rsidP="00CE5CC3">
            <w:pPr>
              <w:rPr>
                <w:rFonts w:ascii="Arial" w:hAnsi="Arial" w:cs="Arial"/>
                <w:sz w:val="24"/>
                <w:szCs w:val="24"/>
                <w:lang w:val="en-US"/>
              </w:rPr>
            </w:pPr>
            <w:r w:rsidRPr="001A2548">
              <w:rPr>
                <w:rFonts w:ascii="Arial" w:hAnsi="Arial" w:cs="Arial"/>
                <w:sz w:val="24"/>
                <w:szCs w:val="24"/>
                <w:lang w:val="en-US"/>
              </w:rPr>
              <w:t>Autopsy of famous persons in history-1</w:t>
            </w:r>
            <w:r w:rsidR="00400CDB">
              <w:rPr>
                <w:rFonts w:ascii="Arial" w:hAnsi="Arial" w:cs="Arial"/>
                <w:sz w:val="24"/>
                <w:szCs w:val="24"/>
                <w:lang w:val="en-US"/>
              </w:rPr>
              <w:t xml:space="preserve"> </w:t>
            </w:r>
            <w:r w:rsidR="00B049BD">
              <w:rPr>
                <w:rFonts w:ascii="Arial" w:hAnsi="Arial" w:cs="Arial"/>
                <w:sz w:val="24"/>
                <w:szCs w:val="24"/>
                <w:lang w:val="en-US"/>
              </w:rPr>
              <w:t>EB</w:t>
            </w:r>
          </w:p>
        </w:tc>
        <w:tc>
          <w:tcPr>
            <w:tcW w:w="1276" w:type="dxa"/>
          </w:tcPr>
          <w:p w14:paraId="77054178" w14:textId="74A3E4CE"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00EF36D1" w14:textId="77777777" w:rsidTr="00242562">
        <w:tc>
          <w:tcPr>
            <w:tcW w:w="1701" w:type="dxa"/>
          </w:tcPr>
          <w:p w14:paraId="5FDA524E" w14:textId="77777777" w:rsidR="00CE5CC3" w:rsidRPr="006D19F6" w:rsidRDefault="00CE5CC3" w:rsidP="00CE5CC3">
            <w:pPr>
              <w:rPr>
                <w:rFonts w:ascii="Arial" w:hAnsi="Arial" w:cs="Arial"/>
                <w:lang w:val="en-US"/>
              </w:rPr>
            </w:pPr>
            <w:r w:rsidRPr="006D19F6">
              <w:rPr>
                <w:rFonts w:ascii="Arial" w:hAnsi="Arial" w:cs="Arial"/>
                <w:lang w:val="en-US"/>
              </w:rPr>
              <w:t>Week 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451B4" w14:textId="75953A96" w:rsidR="00CE5CC3" w:rsidRPr="001A2548" w:rsidRDefault="008028BD" w:rsidP="00CE5CC3">
            <w:pPr>
              <w:jc w:val="both"/>
              <w:rPr>
                <w:rFonts w:ascii="Arial" w:hAnsi="Arial" w:cs="Arial"/>
                <w:sz w:val="24"/>
                <w:szCs w:val="24"/>
                <w:lang w:val="en-US"/>
              </w:rPr>
            </w:pPr>
            <w:r w:rsidRPr="001A2548">
              <w:rPr>
                <w:rFonts w:ascii="Arial" w:hAnsi="Arial" w:cs="Arial"/>
                <w:sz w:val="24"/>
                <w:szCs w:val="24"/>
                <w:lang w:val="en-US"/>
              </w:rPr>
              <w:t>Autopsy of famous persons in history-2</w:t>
            </w:r>
            <w:r w:rsidR="00B049BD">
              <w:rPr>
                <w:rFonts w:ascii="Arial" w:hAnsi="Arial" w:cs="Arial"/>
                <w:sz w:val="24"/>
                <w:szCs w:val="24"/>
                <w:lang w:val="en-US"/>
              </w:rPr>
              <w:t xml:space="preserve"> GY</w:t>
            </w:r>
            <w:r w:rsidR="00400CDB">
              <w:rPr>
                <w:rFonts w:ascii="Arial" w:hAnsi="Arial" w:cs="Arial"/>
                <w:sz w:val="24"/>
                <w:szCs w:val="24"/>
                <w:lang w:val="en-US"/>
              </w:rPr>
              <w:t>Ö</w:t>
            </w:r>
          </w:p>
        </w:tc>
        <w:tc>
          <w:tcPr>
            <w:tcW w:w="1276" w:type="dxa"/>
          </w:tcPr>
          <w:p w14:paraId="360F384A" w14:textId="4E8DA673"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4722B7A0" w14:textId="77777777" w:rsidTr="00242562">
        <w:tc>
          <w:tcPr>
            <w:tcW w:w="1701" w:type="dxa"/>
          </w:tcPr>
          <w:p w14:paraId="7416B1C9" w14:textId="77777777" w:rsidR="00CE5CC3" w:rsidRPr="006D19F6" w:rsidRDefault="00CE5CC3" w:rsidP="00CE5CC3">
            <w:pPr>
              <w:rPr>
                <w:rFonts w:ascii="Arial" w:hAnsi="Arial" w:cs="Arial"/>
                <w:lang w:val="en-US"/>
              </w:rPr>
            </w:pPr>
            <w:r w:rsidRPr="006D19F6">
              <w:rPr>
                <w:rFonts w:ascii="Arial" w:hAnsi="Arial" w:cs="Arial"/>
                <w:lang w:val="en-US"/>
              </w:rPr>
              <w:t>Week 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F5F43" w14:textId="78F57743" w:rsidR="00CE5CC3" w:rsidRPr="001A2548" w:rsidRDefault="008028BD" w:rsidP="00CE5CC3">
            <w:pPr>
              <w:rPr>
                <w:rFonts w:ascii="Arial" w:hAnsi="Arial" w:cs="Arial"/>
                <w:sz w:val="24"/>
                <w:szCs w:val="24"/>
                <w:lang w:val="en-US"/>
              </w:rPr>
            </w:pPr>
            <w:r w:rsidRPr="001A2548">
              <w:rPr>
                <w:rFonts w:ascii="Arial" w:hAnsi="Arial" w:cs="Arial"/>
                <w:sz w:val="24"/>
                <w:szCs w:val="24"/>
                <w:lang w:val="en-US"/>
              </w:rPr>
              <w:t>Autopsy of famous persons in history-3</w:t>
            </w:r>
            <w:r w:rsidR="00B049BD">
              <w:rPr>
                <w:rFonts w:ascii="Arial" w:hAnsi="Arial" w:cs="Arial"/>
                <w:sz w:val="24"/>
                <w:szCs w:val="24"/>
                <w:lang w:val="en-US"/>
              </w:rPr>
              <w:t xml:space="preserve"> GY</w:t>
            </w:r>
            <w:r w:rsidR="00400CDB">
              <w:rPr>
                <w:rFonts w:ascii="Arial" w:hAnsi="Arial" w:cs="Arial"/>
                <w:sz w:val="24"/>
                <w:szCs w:val="24"/>
                <w:lang w:val="en-US"/>
              </w:rPr>
              <w:t>Ö</w:t>
            </w:r>
          </w:p>
        </w:tc>
        <w:tc>
          <w:tcPr>
            <w:tcW w:w="1276" w:type="dxa"/>
          </w:tcPr>
          <w:p w14:paraId="53E65A4A" w14:textId="2B376E1C" w:rsidR="00CE5CC3" w:rsidRPr="006D19F6" w:rsidRDefault="00197E19" w:rsidP="00CE5CC3">
            <w:pPr>
              <w:rPr>
                <w:rFonts w:ascii="Arial" w:hAnsi="Arial" w:cs="Arial"/>
                <w:lang w:val="en-US"/>
              </w:rPr>
            </w:pPr>
            <w:r>
              <w:rPr>
                <w:rFonts w:ascii="Arial" w:hAnsi="Arial" w:cs="Arial"/>
                <w:lang w:val="en-US"/>
              </w:rPr>
              <w:t>1</w:t>
            </w:r>
          </w:p>
        </w:tc>
      </w:tr>
      <w:tr w:rsidR="00CE5CC3" w:rsidRPr="006D19F6" w14:paraId="67FE4EC1" w14:textId="77777777" w:rsidTr="00242562">
        <w:tc>
          <w:tcPr>
            <w:tcW w:w="1701" w:type="dxa"/>
          </w:tcPr>
          <w:p w14:paraId="19EB60CD" w14:textId="77777777" w:rsidR="00CE5CC3" w:rsidRPr="006D19F6" w:rsidRDefault="00CE5CC3" w:rsidP="00CE5CC3">
            <w:pPr>
              <w:rPr>
                <w:rFonts w:ascii="Arial" w:hAnsi="Arial" w:cs="Arial"/>
                <w:lang w:val="en-US"/>
              </w:rPr>
            </w:pPr>
            <w:r w:rsidRPr="006D19F6">
              <w:rPr>
                <w:rFonts w:ascii="Arial" w:hAnsi="Arial" w:cs="Arial"/>
                <w:lang w:val="en-US"/>
              </w:rPr>
              <w:t>Week 16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D4C9F" w14:textId="5809C589" w:rsidR="00CE5CC3" w:rsidRPr="001A2548" w:rsidRDefault="00CE5CC3" w:rsidP="00CE5CC3">
            <w:pPr>
              <w:rPr>
                <w:rFonts w:ascii="Arial" w:hAnsi="Arial" w:cs="Arial"/>
                <w:sz w:val="24"/>
                <w:szCs w:val="24"/>
                <w:lang w:val="en-US"/>
              </w:rPr>
            </w:pPr>
            <w:r w:rsidRPr="001A2548">
              <w:rPr>
                <w:rFonts w:ascii="Arial" w:hAnsi="Arial" w:cs="Arial"/>
                <w:sz w:val="24"/>
                <w:szCs w:val="24"/>
                <w:lang w:val="en-US"/>
              </w:rPr>
              <w:t>Final exam</w:t>
            </w:r>
            <w:r w:rsidR="00B049BD">
              <w:rPr>
                <w:rFonts w:ascii="Arial" w:hAnsi="Arial" w:cs="Arial"/>
                <w:sz w:val="24"/>
                <w:szCs w:val="24"/>
                <w:lang w:val="en-US"/>
              </w:rPr>
              <w:t xml:space="preserve"> EB-GY</w:t>
            </w:r>
          </w:p>
        </w:tc>
        <w:tc>
          <w:tcPr>
            <w:tcW w:w="1276" w:type="dxa"/>
          </w:tcPr>
          <w:p w14:paraId="2BA159C9" w14:textId="0887E3F8" w:rsidR="00CE5CC3" w:rsidRPr="006D19F6" w:rsidRDefault="00197E19" w:rsidP="00CE5CC3">
            <w:pPr>
              <w:rPr>
                <w:rFonts w:ascii="Arial" w:hAnsi="Arial" w:cs="Arial"/>
                <w:lang w:val="en-US"/>
              </w:rPr>
            </w:pPr>
            <w:r>
              <w:rPr>
                <w:rFonts w:ascii="Arial" w:hAnsi="Arial" w:cs="Arial"/>
                <w:lang w:val="en-US"/>
              </w:rPr>
              <w:t>1</w:t>
            </w:r>
          </w:p>
        </w:tc>
      </w:tr>
    </w:tbl>
    <w:p w14:paraId="2220410B" w14:textId="77777777" w:rsidR="006A6EFC" w:rsidRPr="006D19F6" w:rsidRDefault="006A6EFC" w:rsidP="00907783">
      <w:pPr>
        <w:rPr>
          <w:rFonts w:ascii="Arial" w:hAnsi="Arial" w:cs="Arial"/>
          <w:b/>
          <w:lang w:val="en-US"/>
        </w:rPr>
      </w:pPr>
    </w:p>
    <w:p w14:paraId="4A6C114C" w14:textId="77777777" w:rsidR="00907783" w:rsidRPr="006D19F6" w:rsidRDefault="00907783" w:rsidP="00907783">
      <w:pPr>
        <w:rPr>
          <w:rFonts w:ascii="Arial" w:hAnsi="Arial" w:cs="Arial"/>
          <w:b/>
          <w:lang w:val="en-US"/>
        </w:rPr>
      </w:pPr>
      <w:r w:rsidRPr="006D19F6">
        <w:rPr>
          <w:rFonts w:ascii="Arial" w:hAnsi="Arial" w:cs="Arial"/>
          <w:b/>
          <w:lang w:val="en-US"/>
        </w:rPr>
        <w:t>Asses</w:t>
      </w:r>
      <w:r w:rsidR="00B338DE" w:rsidRPr="006D19F6">
        <w:rPr>
          <w:rFonts w:ascii="Arial" w:hAnsi="Arial" w:cs="Arial"/>
          <w:b/>
          <w:lang w:val="en-US"/>
        </w:rPr>
        <w:t>s</w:t>
      </w:r>
      <w:r w:rsidRPr="006D19F6">
        <w:rPr>
          <w:rFonts w:ascii="Arial" w:hAnsi="Arial" w:cs="Arial"/>
          <w:b/>
          <w:lang w:val="en-US"/>
        </w:rPr>
        <w:t>ment methods</w:t>
      </w:r>
    </w:p>
    <w:tbl>
      <w:tblPr>
        <w:tblStyle w:val="TabloKlavuzu"/>
        <w:tblpPr w:leftFromText="141" w:rightFromText="141" w:vertAnchor="text" w:horzAnchor="margin" w:tblpY="124"/>
        <w:tblW w:w="9889" w:type="dxa"/>
        <w:tblLook w:val="04A0" w:firstRow="1" w:lastRow="0" w:firstColumn="1" w:lastColumn="0" w:noHBand="0" w:noVBand="1"/>
      </w:tblPr>
      <w:tblGrid>
        <w:gridCol w:w="5920"/>
        <w:gridCol w:w="1559"/>
        <w:gridCol w:w="2410"/>
      </w:tblGrid>
      <w:tr w:rsidR="00377C83" w:rsidRPr="006D19F6" w14:paraId="7B3064BB" w14:textId="77777777" w:rsidTr="00907783">
        <w:trPr>
          <w:trHeight w:val="420"/>
        </w:trPr>
        <w:tc>
          <w:tcPr>
            <w:tcW w:w="5920" w:type="dxa"/>
          </w:tcPr>
          <w:p w14:paraId="2EE06355" w14:textId="77777777" w:rsidR="00907783" w:rsidRPr="006D19F6" w:rsidRDefault="00907783" w:rsidP="00A261F9">
            <w:pPr>
              <w:jc w:val="center"/>
              <w:rPr>
                <w:rFonts w:ascii="Arial" w:hAnsi="Arial" w:cs="Arial"/>
                <w:lang w:val="en-US"/>
              </w:rPr>
            </w:pPr>
            <w:r w:rsidRPr="006D19F6">
              <w:rPr>
                <w:rFonts w:ascii="Arial" w:hAnsi="Arial" w:cs="Arial"/>
                <w:lang w:val="en-US"/>
              </w:rPr>
              <w:t>Course Activities</w:t>
            </w:r>
          </w:p>
        </w:tc>
        <w:tc>
          <w:tcPr>
            <w:tcW w:w="1559" w:type="dxa"/>
          </w:tcPr>
          <w:p w14:paraId="714F7BBC" w14:textId="77777777" w:rsidR="00907783" w:rsidRPr="006D19F6" w:rsidRDefault="00907783" w:rsidP="00A261F9">
            <w:pPr>
              <w:jc w:val="center"/>
              <w:rPr>
                <w:rFonts w:ascii="Arial" w:hAnsi="Arial" w:cs="Arial"/>
                <w:lang w:val="en-US"/>
              </w:rPr>
            </w:pPr>
            <w:r w:rsidRPr="006D19F6">
              <w:rPr>
                <w:rFonts w:ascii="Arial" w:hAnsi="Arial" w:cs="Arial"/>
                <w:lang w:val="en-US"/>
              </w:rPr>
              <w:t>Number</w:t>
            </w:r>
          </w:p>
        </w:tc>
        <w:tc>
          <w:tcPr>
            <w:tcW w:w="2410" w:type="dxa"/>
          </w:tcPr>
          <w:p w14:paraId="114ABC8F" w14:textId="77777777" w:rsidR="00907783" w:rsidRPr="006D19F6" w:rsidRDefault="00907783" w:rsidP="000A4831">
            <w:pPr>
              <w:jc w:val="center"/>
              <w:rPr>
                <w:rFonts w:ascii="Arial" w:hAnsi="Arial" w:cs="Arial"/>
                <w:lang w:val="en-US"/>
              </w:rPr>
            </w:pPr>
            <w:r w:rsidRPr="006D19F6">
              <w:rPr>
                <w:rFonts w:ascii="Arial" w:hAnsi="Arial" w:cs="Arial"/>
                <w:lang w:val="en-US"/>
              </w:rPr>
              <w:t xml:space="preserve">Percentage % </w:t>
            </w:r>
          </w:p>
        </w:tc>
      </w:tr>
      <w:tr w:rsidR="00377C83" w:rsidRPr="006D19F6" w14:paraId="26AFBCAA" w14:textId="77777777" w:rsidTr="00907783">
        <w:tc>
          <w:tcPr>
            <w:tcW w:w="5920" w:type="dxa"/>
          </w:tcPr>
          <w:p w14:paraId="0A954F46" w14:textId="77777777" w:rsidR="00A4258E" w:rsidRPr="006D19F6" w:rsidRDefault="00A4258E" w:rsidP="00A4258E">
            <w:pPr>
              <w:rPr>
                <w:rFonts w:ascii="Arial" w:hAnsi="Arial" w:cs="Arial"/>
                <w:lang w:val="en-US"/>
              </w:rPr>
            </w:pPr>
            <w:r w:rsidRPr="006D19F6">
              <w:rPr>
                <w:rFonts w:ascii="Arial" w:hAnsi="Arial" w:cs="Arial"/>
                <w:lang w:val="en-US"/>
              </w:rPr>
              <w:t>Attendance</w:t>
            </w:r>
          </w:p>
        </w:tc>
        <w:tc>
          <w:tcPr>
            <w:tcW w:w="1559" w:type="dxa"/>
          </w:tcPr>
          <w:p w14:paraId="1D0EF54B" w14:textId="499AC820" w:rsidR="00A4258E" w:rsidRPr="006D19F6" w:rsidRDefault="000172C3" w:rsidP="00A4258E">
            <w:pPr>
              <w:rPr>
                <w:rFonts w:ascii="Arial" w:hAnsi="Arial" w:cs="Arial"/>
                <w:lang w:val="en-US"/>
              </w:rPr>
            </w:pPr>
            <w:r>
              <w:rPr>
                <w:rFonts w:ascii="Arial" w:hAnsi="Arial" w:cs="Arial"/>
                <w:lang w:val="en-US"/>
              </w:rPr>
              <w:t>14</w:t>
            </w:r>
          </w:p>
        </w:tc>
        <w:tc>
          <w:tcPr>
            <w:tcW w:w="2410" w:type="dxa"/>
          </w:tcPr>
          <w:p w14:paraId="61E4EEF3" w14:textId="2D4F191D" w:rsidR="00A4258E" w:rsidRPr="006D19F6" w:rsidRDefault="0016406C" w:rsidP="00A4258E">
            <w:pPr>
              <w:rPr>
                <w:rFonts w:ascii="Arial" w:hAnsi="Arial" w:cs="Arial"/>
                <w:lang w:val="en-US"/>
              </w:rPr>
            </w:pPr>
            <w:r>
              <w:rPr>
                <w:rFonts w:ascii="Arial" w:hAnsi="Arial" w:cs="Arial"/>
                <w:lang w:val="en-US"/>
              </w:rPr>
              <w:t>0</w:t>
            </w:r>
          </w:p>
        </w:tc>
      </w:tr>
      <w:tr w:rsidR="0016406C" w:rsidRPr="006D19F6" w14:paraId="6DC9EDBC" w14:textId="77777777" w:rsidTr="00907783">
        <w:tc>
          <w:tcPr>
            <w:tcW w:w="5920" w:type="dxa"/>
          </w:tcPr>
          <w:p w14:paraId="3EE59E2C" w14:textId="77777777" w:rsidR="0016406C" w:rsidRPr="006D19F6" w:rsidRDefault="0016406C" w:rsidP="0016406C">
            <w:pPr>
              <w:rPr>
                <w:rFonts w:ascii="Arial" w:hAnsi="Arial" w:cs="Arial"/>
                <w:lang w:val="en-US"/>
              </w:rPr>
            </w:pPr>
            <w:r w:rsidRPr="006D19F6">
              <w:rPr>
                <w:rFonts w:ascii="Arial" w:hAnsi="Arial" w:cs="Arial"/>
                <w:lang w:val="en-US"/>
              </w:rPr>
              <w:t>Laboratory</w:t>
            </w:r>
          </w:p>
        </w:tc>
        <w:tc>
          <w:tcPr>
            <w:tcW w:w="1559" w:type="dxa"/>
          </w:tcPr>
          <w:p w14:paraId="09F1E4B7" w14:textId="7591ED01"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1FDFF515" w14:textId="338C8F18"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1A5F864A" w14:textId="77777777" w:rsidTr="00907783">
        <w:tc>
          <w:tcPr>
            <w:tcW w:w="5920" w:type="dxa"/>
          </w:tcPr>
          <w:p w14:paraId="76B22D98" w14:textId="77777777" w:rsidR="0016406C" w:rsidRPr="006D19F6" w:rsidRDefault="0016406C" w:rsidP="0016406C">
            <w:pPr>
              <w:rPr>
                <w:rFonts w:ascii="Arial" w:hAnsi="Arial" w:cs="Arial"/>
                <w:lang w:val="en-US"/>
              </w:rPr>
            </w:pPr>
            <w:r w:rsidRPr="006D19F6">
              <w:rPr>
                <w:rFonts w:ascii="Arial" w:hAnsi="Arial" w:cs="Arial"/>
                <w:lang w:val="en-US"/>
              </w:rPr>
              <w:t>Application</w:t>
            </w:r>
          </w:p>
        </w:tc>
        <w:tc>
          <w:tcPr>
            <w:tcW w:w="1559" w:type="dxa"/>
          </w:tcPr>
          <w:p w14:paraId="2C8C1A6E" w14:textId="7A3E23FD"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15DEAB55" w14:textId="325A5C58"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19E02958" w14:textId="77777777" w:rsidTr="00907783">
        <w:tc>
          <w:tcPr>
            <w:tcW w:w="5920" w:type="dxa"/>
          </w:tcPr>
          <w:p w14:paraId="5DAF9761" w14:textId="77777777" w:rsidR="0016406C" w:rsidRPr="006D19F6" w:rsidRDefault="0016406C" w:rsidP="0016406C">
            <w:pPr>
              <w:rPr>
                <w:rFonts w:ascii="Arial" w:hAnsi="Arial" w:cs="Arial"/>
                <w:lang w:val="en-US"/>
              </w:rPr>
            </w:pPr>
            <w:r w:rsidRPr="006D19F6">
              <w:rPr>
                <w:rFonts w:ascii="Arial" w:hAnsi="Arial" w:cs="Arial"/>
                <w:lang w:val="en-US"/>
              </w:rPr>
              <w:t>Field Activities</w:t>
            </w:r>
          </w:p>
        </w:tc>
        <w:tc>
          <w:tcPr>
            <w:tcW w:w="1559" w:type="dxa"/>
          </w:tcPr>
          <w:p w14:paraId="344F3D8E" w14:textId="3CF79F04"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5EF937D7" w14:textId="4F956087"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7CD3171D" w14:textId="77777777" w:rsidTr="00907783">
        <w:tc>
          <w:tcPr>
            <w:tcW w:w="5920" w:type="dxa"/>
          </w:tcPr>
          <w:p w14:paraId="479EE092" w14:textId="77777777" w:rsidR="0016406C" w:rsidRPr="006D19F6" w:rsidRDefault="0016406C" w:rsidP="0016406C">
            <w:pPr>
              <w:rPr>
                <w:rFonts w:ascii="Arial" w:hAnsi="Arial" w:cs="Arial"/>
                <w:lang w:val="en-US"/>
              </w:rPr>
            </w:pPr>
            <w:r w:rsidRPr="006D19F6">
              <w:rPr>
                <w:rFonts w:ascii="Arial" w:hAnsi="Arial" w:cs="Arial"/>
                <w:lang w:val="en-US"/>
              </w:rPr>
              <w:t>Specific Practical Training (if any)</w:t>
            </w:r>
          </w:p>
        </w:tc>
        <w:tc>
          <w:tcPr>
            <w:tcW w:w="1559" w:type="dxa"/>
          </w:tcPr>
          <w:p w14:paraId="351A2572" w14:textId="029C2AE8"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471B492D" w14:textId="30A4FC9A"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0CCFB7E4" w14:textId="77777777" w:rsidTr="00907783">
        <w:tc>
          <w:tcPr>
            <w:tcW w:w="5920" w:type="dxa"/>
          </w:tcPr>
          <w:p w14:paraId="492AB696" w14:textId="77777777" w:rsidR="0016406C" w:rsidRPr="006D19F6" w:rsidRDefault="0016406C" w:rsidP="0016406C">
            <w:pPr>
              <w:rPr>
                <w:rFonts w:ascii="Arial" w:hAnsi="Arial" w:cs="Arial"/>
                <w:lang w:val="en-US"/>
              </w:rPr>
            </w:pPr>
            <w:r w:rsidRPr="006D19F6">
              <w:rPr>
                <w:rFonts w:ascii="Arial" w:hAnsi="Arial" w:cs="Arial"/>
                <w:lang w:val="en-US"/>
              </w:rPr>
              <w:t>Assignments</w:t>
            </w:r>
          </w:p>
        </w:tc>
        <w:tc>
          <w:tcPr>
            <w:tcW w:w="1559" w:type="dxa"/>
          </w:tcPr>
          <w:p w14:paraId="06AB667F" w14:textId="3C26C093"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7887CCFB" w14:textId="447B6674"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4E1CFA58" w14:textId="77777777" w:rsidTr="00907783">
        <w:tc>
          <w:tcPr>
            <w:tcW w:w="5920" w:type="dxa"/>
          </w:tcPr>
          <w:p w14:paraId="17CE5F4D" w14:textId="77777777" w:rsidR="0016406C" w:rsidRPr="006D19F6" w:rsidRDefault="0016406C" w:rsidP="0016406C">
            <w:pPr>
              <w:rPr>
                <w:rFonts w:ascii="Arial" w:hAnsi="Arial" w:cs="Arial"/>
                <w:lang w:val="en-US"/>
              </w:rPr>
            </w:pPr>
            <w:r w:rsidRPr="006D19F6">
              <w:rPr>
                <w:rFonts w:ascii="Arial" w:hAnsi="Arial" w:cs="Arial"/>
                <w:lang w:val="en-US"/>
              </w:rPr>
              <w:t>Presentation</w:t>
            </w:r>
          </w:p>
        </w:tc>
        <w:tc>
          <w:tcPr>
            <w:tcW w:w="1559" w:type="dxa"/>
          </w:tcPr>
          <w:p w14:paraId="632ACCA9" w14:textId="35B6AD62"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7BFA585E" w14:textId="4D16470F"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15529CA8" w14:textId="77777777" w:rsidTr="00907783">
        <w:tc>
          <w:tcPr>
            <w:tcW w:w="5920" w:type="dxa"/>
          </w:tcPr>
          <w:p w14:paraId="48BCE6E6" w14:textId="77777777" w:rsidR="0016406C" w:rsidRPr="006D19F6" w:rsidRDefault="0016406C" w:rsidP="0016406C">
            <w:pPr>
              <w:rPr>
                <w:rFonts w:ascii="Arial" w:hAnsi="Arial" w:cs="Arial"/>
                <w:lang w:val="en-US"/>
              </w:rPr>
            </w:pPr>
            <w:r w:rsidRPr="006D19F6">
              <w:rPr>
                <w:rFonts w:ascii="Arial" w:hAnsi="Arial" w:cs="Arial"/>
                <w:lang w:val="en-US"/>
              </w:rPr>
              <w:t>Projects</w:t>
            </w:r>
          </w:p>
        </w:tc>
        <w:tc>
          <w:tcPr>
            <w:tcW w:w="1559" w:type="dxa"/>
          </w:tcPr>
          <w:p w14:paraId="11F2D2BC" w14:textId="3C265B3F"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2B8B2D39" w14:textId="6AB0D8E6" w:rsidR="0016406C" w:rsidRPr="006D19F6" w:rsidRDefault="0016406C" w:rsidP="0016406C">
            <w:pPr>
              <w:rPr>
                <w:rFonts w:ascii="Arial" w:hAnsi="Arial" w:cs="Arial"/>
                <w:lang w:val="en-US"/>
              </w:rPr>
            </w:pPr>
            <w:r w:rsidRPr="00BA4CBC">
              <w:rPr>
                <w:rFonts w:ascii="Arial" w:hAnsi="Arial" w:cs="Arial"/>
                <w:lang w:val="en-US"/>
              </w:rPr>
              <w:t>0</w:t>
            </w:r>
          </w:p>
        </w:tc>
      </w:tr>
      <w:tr w:rsidR="0016406C" w:rsidRPr="006D19F6" w14:paraId="0CD30F02" w14:textId="77777777" w:rsidTr="00907783">
        <w:tc>
          <w:tcPr>
            <w:tcW w:w="5920" w:type="dxa"/>
          </w:tcPr>
          <w:p w14:paraId="1D508E4F" w14:textId="77777777" w:rsidR="0016406C" w:rsidRPr="006D19F6" w:rsidRDefault="0016406C" w:rsidP="0016406C">
            <w:pPr>
              <w:rPr>
                <w:rFonts w:ascii="Arial" w:hAnsi="Arial" w:cs="Arial"/>
                <w:lang w:val="en-US"/>
              </w:rPr>
            </w:pPr>
            <w:r w:rsidRPr="006D19F6">
              <w:rPr>
                <w:rFonts w:ascii="Arial" w:hAnsi="Arial" w:cs="Arial"/>
                <w:lang w:val="en-US"/>
              </w:rPr>
              <w:t>Seminars</w:t>
            </w:r>
          </w:p>
        </w:tc>
        <w:tc>
          <w:tcPr>
            <w:tcW w:w="1559" w:type="dxa"/>
          </w:tcPr>
          <w:p w14:paraId="367025CC" w14:textId="26876724" w:rsidR="0016406C" w:rsidRPr="006D19F6" w:rsidRDefault="0016406C" w:rsidP="0016406C">
            <w:pPr>
              <w:rPr>
                <w:rFonts w:ascii="Arial" w:hAnsi="Arial" w:cs="Arial"/>
                <w:lang w:val="en-US"/>
              </w:rPr>
            </w:pPr>
            <w:r w:rsidRPr="00BA4CBC">
              <w:rPr>
                <w:rFonts w:ascii="Arial" w:hAnsi="Arial" w:cs="Arial"/>
                <w:lang w:val="en-US"/>
              </w:rPr>
              <w:t>0</w:t>
            </w:r>
          </w:p>
        </w:tc>
        <w:tc>
          <w:tcPr>
            <w:tcW w:w="2410" w:type="dxa"/>
          </w:tcPr>
          <w:p w14:paraId="0766C653" w14:textId="1D7DD037" w:rsidR="0016406C" w:rsidRPr="006D19F6" w:rsidRDefault="0016406C" w:rsidP="0016406C">
            <w:pPr>
              <w:rPr>
                <w:rFonts w:ascii="Arial" w:hAnsi="Arial" w:cs="Arial"/>
                <w:lang w:val="en-US"/>
              </w:rPr>
            </w:pPr>
            <w:r w:rsidRPr="00BA4CBC">
              <w:rPr>
                <w:rFonts w:ascii="Arial" w:hAnsi="Arial" w:cs="Arial"/>
                <w:lang w:val="en-US"/>
              </w:rPr>
              <w:t>0</w:t>
            </w:r>
          </w:p>
        </w:tc>
      </w:tr>
      <w:tr w:rsidR="00377C83" w:rsidRPr="006D19F6" w14:paraId="3960084D" w14:textId="77777777" w:rsidTr="00907783">
        <w:tc>
          <w:tcPr>
            <w:tcW w:w="5920" w:type="dxa"/>
          </w:tcPr>
          <w:p w14:paraId="17F383B0" w14:textId="77777777" w:rsidR="00A4258E" w:rsidRPr="006D19F6" w:rsidRDefault="00A4258E" w:rsidP="00A4258E">
            <w:pPr>
              <w:rPr>
                <w:rFonts w:ascii="Arial" w:hAnsi="Arial" w:cs="Arial"/>
                <w:lang w:val="en-US"/>
              </w:rPr>
            </w:pPr>
            <w:r w:rsidRPr="006D19F6">
              <w:rPr>
                <w:rFonts w:ascii="Arial" w:hAnsi="Arial" w:cs="Arial"/>
                <w:lang w:val="en-US"/>
              </w:rPr>
              <w:t>Midterms</w:t>
            </w:r>
          </w:p>
        </w:tc>
        <w:tc>
          <w:tcPr>
            <w:tcW w:w="1559" w:type="dxa"/>
          </w:tcPr>
          <w:p w14:paraId="740FC71C" w14:textId="027E6DDD" w:rsidR="00A4258E" w:rsidRPr="006D19F6" w:rsidRDefault="00760D2F" w:rsidP="00A4258E">
            <w:pPr>
              <w:rPr>
                <w:rFonts w:ascii="Arial" w:hAnsi="Arial" w:cs="Arial"/>
                <w:lang w:val="en-US"/>
              </w:rPr>
            </w:pPr>
            <w:r>
              <w:rPr>
                <w:rFonts w:ascii="Arial" w:hAnsi="Arial" w:cs="Arial"/>
                <w:lang w:val="en-US"/>
              </w:rPr>
              <w:t>1</w:t>
            </w:r>
          </w:p>
        </w:tc>
        <w:tc>
          <w:tcPr>
            <w:tcW w:w="2410" w:type="dxa"/>
          </w:tcPr>
          <w:p w14:paraId="1C5664A6" w14:textId="6A30034E" w:rsidR="00A4258E" w:rsidRPr="006D19F6" w:rsidRDefault="00BB1D56" w:rsidP="00A4258E">
            <w:pPr>
              <w:rPr>
                <w:rFonts w:ascii="Arial" w:hAnsi="Arial" w:cs="Arial"/>
                <w:lang w:val="en-US"/>
              </w:rPr>
            </w:pPr>
            <w:r>
              <w:rPr>
                <w:rFonts w:ascii="Arial" w:hAnsi="Arial" w:cs="Arial"/>
                <w:lang w:val="en-US"/>
              </w:rPr>
              <w:t>50</w:t>
            </w:r>
          </w:p>
        </w:tc>
      </w:tr>
      <w:tr w:rsidR="00377C83" w:rsidRPr="006D19F6" w14:paraId="678F1F45" w14:textId="77777777" w:rsidTr="00907783">
        <w:tc>
          <w:tcPr>
            <w:tcW w:w="5920" w:type="dxa"/>
          </w:tcPr>
          <w:p w14:paraId="342B3D34" w14:textId="77777777" w:rsidR="00A4258E" w:rsidRPr="006D19F6" w:rsidRDefault="00A4258E" w:rsidP="00A4258E">
            <w:pPr>
              <w:rPr>
                <w:rFonts w:ascii="Arial" w:hAnsi="Arial" w:cs="Arial"/>
                <w:lang w:val="en-US"/>
              </w:rPr>
            </w:pPr>
            <w:r w:rsidRPr="006D19F6">
              <w:rPr>
                <w:rFonts w:ascii="Arial" w:hAnsi="Arial" w:cs="Arial"/>
                <w:lang w:val="en-US"/>
              </w:rPr>
              <w:t>Final Exam</w:t>
            </w:r>
          </w:p>
        </w:tc>
        <w:tc>
          <w:tcPr>
            <w:tcW w:w="1559" w:type="dxa"/>
          </w:tcPr>
          <w:p w14:paraId="79D7B573" w14:textId="474955EE" w:rsidR="00A4258E" w:rsidRPr="006D19F6" w:rsidRDefault="00760D2F" w:rsidP="00A4258E">
            <w:pPr>
              <w:rPr>
                <w:rFonts w:ascii="Arial" w:hAnsi="Arial" w:cs="Arial"/>
                <w:lang w:val="en-US"/>
              </w:rPr>
            </w:pPr>
            <w:r>
              <w:rPr>
                <w:rFonts w:ascii="Arial" w:hAnsi="Arial" w:cs="Arial"/>
                <w:lang w:val="en-US"/>
              </w:rPr>
              <w:t>1</w:t>
            </w:r>
          </w:p>
        </w:tc>
        <w:tc>
          <w:tcPr>
            <w:tcW w:w="2410" w:type="dxa"/>
          </w:tcPr>
          <w:p w14:paraId="6358FA81" w14:textId="1BB1C532" w:rsidR="00A4258E" w:rsidRPr="006D19F6" w:rsidRDefault="00760D2F" w:rsidP="00A4258E">
            <w:pPr>
              <w:rPr>
                <w:rFonts w:ascii="Arial" w:hAnsi="Arial" w:cs="Arial"/>
                <w:lang w:val="en-US"/>
              </w:rPr>
            </w:pPr>
            <w:r>
              <w:rPr>
                <w:rFonts w:ascii="Arial" w:hAnsi="Arial" w:cs="Arial"/>
                <w:lang w:val="en-US"/>
              </w:rPr>
              <w:t>50</w:t>
            </w:r>
          </w:p>
        </w:tc>
      </w:tr>
      <w:tr w:rsidR="00377C83" w:rsidRPr="006D19F6" w14:paraId="16366C14" w14:textId="77777777" w:rsidTr="00907783">
        <w:tc>
          <w:tcPr>
            <w:tcW w:w="5920" w:type="dxa"/>
          </w:tcPr>
          <w:p w14:paraId="78AF964B" w14:textId="77777777" w:rsidR="00A4258E" w:rsidRPr="006D19F6" w:rsidRDefault="00A4258E" w:rsidP="00A4258E">
            <w:pPr>
              <w:jc w:val="right"/>
              <w:rPr>
                <w:rFonts w:ascii="Arial" w:hAnsi="Arial" w:cs="Arial"/>
                <w:lang w:val="en-US"/>
              </w:rPr>
            </w:pPr>
            <w:r w:rsidRPr="006D19F6">
              <w:rPr>
                <w:rFonts w:ascii="Arial" w:hAnsi="Arial" w:cs="Arial"/>
                <w:lang w:val="en-US"/>
              </w:rPr>
              <w:t>Total</w:t>
            </w:r>
          </w:p>
        </w:tc>
        <w:tc>
          <w:tcPr>
            <w:tcW w:w="1559" w:type="dxa"/>
          </w:tcPr>
          <w:p w14:paraId="0325C199" w14:textId="28FDEF05" w:rsidR="00A4258E" w:rsidRPr="006D19F6" w:rsidRDefault="00BB1D56" w:rsidP="00A4258E">
            <w:pPr>
              <w:rPr>
                <w:rFonts w:ascii="Arial" w:hAnsi="Arial" w:cs="Arial"/>
                <w:lang w:val="en-US"/>
              </w:rPr>
            </w:pPr>
            <w:r>
              <w:rPr>
                <w:rFonts w:ascii="Arial" w:hAnsi="Arial" w:cs="Arial"/>
                <w:lang w:val="en-US"/>
              </w:rPr>
              <w:t>2</w:t>
            </w:r>
          </w:p>
        </w:tc>
        <w:tc>
          <w:tcPr>
            <w:tcW w:w="2410" w:type="dxa"/>
          </w:tcPr>
          <w:p w14:paraId="5A80B1EB" w14:textId="4612D29D" w:rsidR="00A4258E" w:rsidRPr="006D19F6" w:rsidRDefault="00EE0EC3" w:rsidP="00A4258E">
            <w:pPr>
              <w:rPr>
                <w:rFonts w:ascii="Arial" w:hAnsi="Arial" w:cs="Arial"/>
                <w:lang w:val="en-US"/>
              </w:rPr>
            </w:pPr>
            <w:r>
              <w:rPr>
                <w:rFonts w:ascii="Arial" w:hAnsi="Arial" w:cs="Arial"/>
                <w:lang w:val="en-US"/>
              </w:rPr>
              <w:t>100</w:t>
            </w:r>
          </w:p>
        </w:tc>
      </w:tr>
      <w:tr w:rsidR="00377C83" w:rsidRPr="006D19F6" w14:paraId="531EC44C" w14:textId="77777777" w:rsidTr="00907783">
        <w:tc>
          <w:tcPr>
            <w:tcW w:w="5920" w:type="dxa"/>
          </w:tcPr>
          <w:p w14:paraId="40DCEE5E" w14:textId="3502794E" w:rsidR="00A4258E" w:rsidRPr="006D19F6" w:rsidRDefault="00A4258E" w:rsidP="00A4258E">
            <w:pPr>
              <w:rPr>
                <w:rFonts w:ascii="Arial" w:hAnsi="Arial" w:cs="Arial"/>
                <w:lang w:val="en-US"/>
              </w:rPr>
            </w:pPr>
            <w:r w:rsidRPr="006D19F6">
              <w:rPr>
                <w:rFonts w:ascii="Arial" w:hAnsi="Arial" w:cs="Arial"/>
                <w:lang w:val="en-US"/>
              </w:rPr>
              <w:t xml:space="preserve">Percentage of semester activities contributing </w:t>
            </w:r>
            <w:r w:rsidR="00690075">
              <w:rPr>
                <w:rFonts w:ascii="Arial" w:hAnsi="Arial" w:cs="Arial"/>
                <w:lang w:val="en-US"/>
              </w:rPr>
              <w:t xml:space="preserve">to </w:t>
            </w:r>
            <w:r w:rsidRPr="006D19F6">
              <w:rPr>
                <w:rFonts w:ascii="Arial" w:hAnsi="Arial" w:cs="Arial"/>
                <w:lang w:val="en-US"/>
              </w:rPr>
              <w:t>grade success</w:t>
            </w:r>
          </w:p>
        </w:tc>
        <w:tc>
          <w:tcPr>
            <w:tcW w:w="1559" w:type="dxa"/>
          </w:tcPr>
          <w:p w14:paraId="76B16157" w14:textId="68423885" w:rsidR="00A4258E" w:rsidRPr="006D19F6" w:rsidRDefault="00BB1D56" w:rsidP="00A4258E">
            <w:pPr>
              <w:rPr>
                <w:rFonts w:ascii="Arial" w:hAnsi="Arial" w:cs="Arial"/>
                <w:lang w:val="en-US"/>
              </w:rPr>
            </w:pPr>
            <w:r>
              <w:rPr>
                <w:rFonts w:ascii="Arial" w:hAnsi="Arial" w:cs="Arial"/>
                <w:lang w:val="en-US"/>
              </w:rPr>
              <w:t>1</w:t>
            </w:r>
          </w:p>
        </w:tc>
        <w:tc>
          <w:tcPr>
            <w:tcW w:w="2410" w:type="dxa"/>
          </w:tcPr>
          <w:p w14:paraId="0DF0349B" w14:textId="14A8A61A" w:rsidR="00A4258E" w:rsidRPr="006D19F6" w:rsidRDefault="00EE0EC3" w:rsidP="00A4258E">
            <w:pPr>
              <w:rPr>
                <w:rFonts w:ascii="Arial" w:hAnsi="Arial" w:cs="Arial"/>
                <w:lang w:val="en-US"/>
              </w:rPr>
            </w:pPr>
            <w:r>
              <w:rPr>
                <w:rFonts w:ascii="Arial" w:hAnsi="Arial" w:cs="Arial"/>
                <w:lang w:val="en-US"/>
              </w:rPr>
              <w:t>50</w:t>
            </w:r>
          </w:p>
        </w:tc>
      </w:tr>
      <w:tr w:rsidR="00377C83" w:rsidRPr="006D19F6" w14:paraId="2F6E0461" w14:textId="77777777" w:rsidTr="00907783">
        <w:tc>
          <w:tcPr>
            <w:tcW w:w="5920" w:type="dxa"/>
          </w:tcPr>
          <w:p w14:paraId="5E5D74F8" w14:textId="77777777" w:rsidR="00A4258E" w:rsidRPr="006D19F6" w:rsidRDefault="00A4258E" w:rsidP="00A4258E">
            <w:pPr>
              <w:rPr>
                <w:rFonts w:ascii="Arial" w:hAnsi="Arial" w:cs="Arial"/>
                <w:lang w:val="en-US"/>
              </w:rPr>
            </w:pPr>
            <w:r w:rsidRPr="006D19F6">
              <w:rPr>
                <w:rFonts w:ascii="Arial" w:hAnsi="Arial" w:cs="Arial"/>
                <w:lang w:val="en-US"/>
              </w:rPr>
              <w:t>Percentage of final exam contributing grade success</w:t>
            </w:r>
          </w:p>
        </w:tc>
        <w:tc>
          <w:tcPr>
            <w:tcW w:w="1559" w:type="dxa"/>
          </w:tcPr>
          <w:p w14:paraId="425D345F" w14:textId="32B212EB" w:rsidR="00A4258E" w:rsidRPr="006D19F6" w:rsidRDefault="00EE0EC3" w:rsidP="00A4258E">
            <w:pPr>
              <w:rPr>
                <w:rFonts w:ascii="Arial" w:hAnsi="Arial" w:cs="Arial"/>
                <w:lang w:val="en-US"/>
              </w:rPr>
            </w:pPr>
            <w:r>
              <w:rPr>
                <w:rFonts w:ascii="Arial" w:hAnsi="Arial" w:cs="Arial"/>
                <w:lang w:val="en-US"/>
              </w:rPr>
              <w:t>1</w:t>
            </w:r>
          </w:p>
        </w:tc>
        <w:tc>
          <w:tcPr>
            <w:tcW w:w="2410" w:type="dxa"/>
          </w:tcPr>
          <w:p w14:paraId="0CAEF808" w14:textId="7DDC2517" w:rsidR="00A4258E" w:rsidRPr="006D19F6" w:rsidRDefault="00EE0EC3" w:rsidP="00A4258E">
            <w:pPr>
              <w:rPr>
                <w:rFonts w:ascii="Arial" w:hAnsi="Arial" w:cs="Arial"/>
                <w:lang w:val="en-US"/>
              </w:rPr>
            </w:pPr>
            <w:r>
              <w:rPr>
                <w:rFonts w:ascii="Arial" w:hAnsi="Arial" w:cs="Arial"/>
                <w:lang w:val="en-US"/>
              </w:rPr>
              <w:t>50</w:t>
            </w:r>
          </w:p>
        </w:tc>
      </w:tr>
      <w:tr w:rsidR="00377C83" w:rsidRPr="006D19F6" w14:paraId="59FDB839" w14:textId="77777777" w:rsidTr="00907783">
        <w:tc>
          <w:tcPr>
            <w:tcW w:w="5920" w:type="dxa"/>
          </w:tcPr>
          <w:p w14:paraId="2AAABCEE" w14:textId="77777777" w:rsidR="00907783" w:rsidRPr="006D19F6" w:rsidRDefault="00907783" w:rsidP="00A261F9">
            <w:pPr>
              <w:jc w:val="right"/>
              <w:rPr>
                <w:rFonts w:ascii="Arial" w:hAnsi="Arial" w:cs="Arial"/>
                <w:lang w:val="en-US"/>
              </w:rPr>
            </w:pPr>
            <w:r w:rsidRPr="006D19F6">
              <w:rPr>
                <w:rFonts w:ascii="Arial" w:hAnsi="Arial" w:cs="Arial"/>
                <w:lang w:val="en-US"/>
              </w:rPr>
              <w:t>Total</w:t>
            </w:r>
          </w:p>
        </w:tc>
        <w:tc>
          <w:tcPr>
            <w:tcW w:w="1559" w:type="dxa"/>
            <w:shd w:val="clear" w:color="auto" w:fill="B2A1C7" w:themeFill="accent4" w:themeFillTint="99"/>
          </w:tcPr>
          <w:p w14:paraId="731EB912" w14:textId="5CEFD9F5" w:rsidR="00907783" w:rsidRPr="006D19F6" w:rsidRDefault="00BB1D56" w:rsidP="00A261F9">
            <w:pPr>
              <w:rPr>
                <w:rFonts w:ascii="Arial" w:hAnsi="Arial" w:cs="Arial"/>
                <w:lang w:val="en-US"/>
              </w:rPr>
            </w:pPr>
            <w:r>
              <w:rPr>
                <w:rFonts w:ascii="Arial" w:hAnsi="Arial" w:cs="Arial"/>
                <w:lang w:val="en-US"/>
              </w:rPr>
              <w:t>2</w:t>
            </w:r>
          </w:p>
        </w:tc>
        <w:tc>
          <w:tcPr>
            <w:tcW w:w="2410" w:type="dxa"/>
          </w:tcPr>
          <w:p w14:paraId="7CAED3BB" w14:textId="4B829C86" w:rsidR="00907783" w:rsidRPr="006D19F6" w:rsidRDefault="00EE0EC3" w:rsidP="00A261F9">
            <w:pPr>
              <w:rPr>
                <w:rFonts w:ascii="Arial" w:hAnsi="Arial" w:cs="Arial"/>
                <w:lang w:val="en-US"/>
              </w:rPr>
            </w:pPr>
            <w:r>
              <w:rPr>
                <w:rFonts w:ascii="Arial" w:hAnsi="Arial" w:cs="Arial"/>
                <w:lang w:val="en-US"/>
              </w:rPr>
              <w:t>100</w:t>
            </w:r>
          </w:p>
        </w:tc>
      </w:tr>
    </w:tbl>
    <w:p w14:paraId="75915652" w14:textId="77777777" w:rsidR="00907783" w:rsidRPr="006D19F6" w:rsidRDefault="00907783" w:rsidP="00907783">
      <w:pPr>
        <w:rPr>
          <w:rFonts w:ascii="Arial" w:hAnsi="Arial" w:cs="Arial"/>
          <w:lang w:val="en-US"/>
        </w:rPr>
      </w:pPr>
    </w:p>
    <w:p w14:paraId="63A96C0B" w14:textId="77777777" w:rsidR="007A6DBC" w:rsidRDefault="007A6DBC" w:rsidP="00521B00">
      <w:pPr>
        <w:rPr>
          <w:rFonts w:ascii="Arial" w:hAnsi="Arial" w:cs="Arial"/>
          <w:b/>
          <w:lang w:val="en-US"/>
        </w:rPr>
      </w:pPr>
    </w:p>
    <w:p w14:paraId="75A2BD55" w14:textId="77777777" w:rsidR="00521B00" w:rsidRPr="006D19F6" w:rsidRDefault="00521B00" w:rsidP="00521B00">
      <w:pPr>
        <w:rPr>
          <w:rFonts w:ascii="Arial" w:hAnsi="Arial" w:cs="Arial"/>
          <w:b/>
          <w:lang w:val="en-US"/>
        </w:rPr>
      </w:pPr>
      <w:r w:rsidRPr="006D19F6">
        <w:rPr>
          <w:rFonts w:ascii="Arial" w:hAnsi="Arial" w:cs="Arial"/>
          <w:b/>
          <w:lang w:val="en-US"/>
        </w:rPr>
        <w:t>Course Category</w:t>
      </w:r>
    </w:p>
    <w:tbl>
      <w:tblPr>
        <w:tblW w:w="5344" w:type="pct"/>
        <w:tblCellMar>
          <w:top w:w="15" w:type="dxa"/>
          <w:left w:w="15" w:type="dxa"/>
          <w:bottom w:w="15" w:type="dxa"/>
          <w:right w:w="15" w:type="dxa"/>
        </w:tblCellMar>
        <w:tblLook w:val="04A0" w:firstRow="1" w:lastRow="0" w:firstColumn="1" w:lastColumn="0" w:noHBand="0" w:noVBand="1"/>
      </w:tblPr>
      <w:tblGrid>
        <w:gridCol w:w="4390"/>
        <w:gridCol w:w="5289"/>
      </w:tblGrid>
      <w:tr w:rsidR="00377C83" w:rsidRPr="006D19F6" w14:paraId="60781AA6"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7F464FD3"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Core Courses</w:t>
            </w:r>
          </w:p>
        </w:tc>
        <w:tc>
          <w:tcPr>
            <w:tcW w:w="2732" w:type="pct"/>
            <w:tcBorders>
              <w:top w:val="single" w:sz="6" w:space="0" w:color="CCCCCC"/>
              <w:left w:val="single" w:sz="6" w:space="0" w:color="CCCCCC"/>
              <w:bottom w:val="single" w:sz="6" w:space="0" w:color="CCCCCC"/>
              <w:right w:val="single" w:sz="6" w:space="0" w:color="CCCCCC"/>
            </w:tcBorders>
          </w:tcPr>
          <w:p w14:paraId="47714BDC" w14:textId="13A3D800"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2DB04240"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7AA34970"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lastRenderedPageBreak/>
              <w:t>Major Area Courses</w:t>
            </w:r>
          </w:p>
        </w:tc>
        <w:tc>
          <w:tcPr>
            <w:tcW w:w="2732" w:type="pct"/>
            <w:tcBorders>
              <w:top w:val="single" w:sz="6" w:space="0" w:color="CCCCCC"/>
              <w:left w:val="single" w:sz="6" w:space="0" w:color="CCCCCC"/>
              <w:bottom w:val="single" w:sz="6" w:space="0" w:color="CCCCCC"/>
              <w:right w:val="single" w:sz="6" w:space="0" w:color="CCCCCC"/>
            </w:tcBorders>
          </w:tcPr>
          <w:p w14:paraId="6545468B" w14:textId="77777777" w:rsidR="00BD6B51" w:rsidRPr="006D19F6" w:rsidRDefault="007A6DBC" w:rsidP="007A6DBC">
            <w:pPr>
              <w:spacing w:after="0" w:line="240" w:lineRule="auto"/>
              <w:jc w:val="center"/>
              <w:rPr>
                <w:rFonts w:ascii="Arial" w:eastAsia="Times New Roman" w:hAnsi="Arial" w:cs="Arial"/>
                <w:b/>
                <w:lang w:val="en-US" w:eastAsia="tr-TR"/>
              </w:rPr>
            </w:pPr>
            <w:r>
              <w:rPr>
                <w:rFonts w:ascii="Arial" w:eastAsia="Times New Roman" w:hAnsi="Arial" w:cs="Arial"/>
                <w:b/>
                <w:lang w:val="en-US" w:eastAsia="tr-TR"/>
              </w:rPr>
              <w:t>X</w:t>
            </w:r>
          </w:p>
        </w:tc>
      </w:tr>
      <w:tr w:rsidR="00377C83" w:rsidRPr="006D19F6" w14:paraId="38797FE1" w14:textId="77777777" w:rsidTr="00BD6B51">
        <w:trPr>
          <w:trHeight w:val="299"/>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5DEA5F79"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Supportive Courses</w:t>
            </w:r>
          </w:p>
        </w:tc>
        <w:tc>
          <w:tcPr>
            <w:tcW w:w="2732" w:type="pct"/>
            <w:tcBorders>
              <w:top w:val="single" w:sz="6" w:space="0" w:color="CCCCCC"/>
              <w:left w:val="single" w:sz="6" w:space="0" w:color="CCCCCC"/>
              <w:bottom w:val="single" w:sz="6" w:space="0" w:color="CCCCCC"/>
              <w:right w:val="single" w:sz="6" w:space="0" w:color="CCCCCC"/>
            </w:tcBorders>
          </w:tcPr>
          <w:p w14:paraId="035D9714" w14:textId="0FA23359"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40BD7ACD" w14:textId="77777777" w:rsidTr="00BD6B51">
        <w:trPr>
          <w:trHeight w:val="281"/>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282BBB9F"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Media and Management Skills Courses</w:t>
            </w:r>
          </w:p>
        </w:tc>
        <w:tc>
          <w:tcPr>
            <w:tcW w:w="2732" w:type="pct"/>
            <w:tcBorders>
              <w:top w:val="single" w:sz="6" w:space="0" w:color="CCCCCC"/>
              <w:left w:val="single" w:sz="6" w:space="0" w:color="CCCCCC"/>
              <w:bottom w:val="single" w:sz="6" w:space="0" w:color="CCCCCC"/>
              <w:right w:val="single" w:sz="6" w:space="0" w:color="CCCCCC"/>
            </w:tcBorders>
          </w:tcPr>
          <w:p w14:paraId="30C99748" w14:textId="5C9899C7" w:rsidR="00BD6B51" w:rsidRPr="006D19F6" w:rsidRDefault="00BD6B51" w:rsidP="00A261F9">
            <w:pPr>
              <w:spacing w:after="0" w:line="240" w:lineRule="auto"/>
              <w:jc w:val="center"/>
              <w:rPr>
                <w:rFonts w:ascii="Arial" w:eastAsia="Times New Roman" w:hAnsi="Arial" w:cs="Arial"/>
                <w:b/>
                <w:lang w:val="en-US" w:eastAsia="tr-TR"/>
              </w:rPr>
            </w:pPr>
          </w:p>
        </w:tc>
      </w:tr>
      <w:tr w:rsidR="00377C83" w:rsidRPr="006D19F6" w14:paraId="0C93633B" w14:textId="77777777" w:rsidTr="00BD6B51">
        <w:trPr>
          <w:trHeight w:val="318"/>
        </w:trPr>
        <w:tc>
          <w:tcPr>
            <w:tcW w:w="2268" w:type="pct"/>
            <w:tcBorders>
              <w:top w:val="single" w:sz="6" w:space="0" w:color="CCCCCC"/>
              <w:left w:val="single" w:sz="6" w:space="0" w:color="CCCCCC"/>
              <w:bottom w:val="single" w:sz="6" w:space="0" w:color="CCCCCC"/>
              <w:right w:val="single" w:sz="6" w:space="0" w:color="CCCCCC"/>
            </w:tcBorders>
            <w:shd w:val="clear" w:color="auto" w:fill="C2DBF4"/>
            <w:tcMar>
              <w:top w:w="41" w:type="dxa"/>
              <w:left w:w="41" w:type="dxa"/>
              <w:bottom w:w="41" w:type="dxa"/>
              <w:right w:w="41" w:type="dxa"/>
            </w:tcMar>
            <w:hideMark/>
          </w:tcPr>
          <w:p w14:paraId="401CD58D" w14:textId="77777777" w:rsidR="00BD6B51" w:rsidRPr="006D19F6" w:rsidRDefault="00BD6B51" w:rsidP="00A261F9">
            <w:pPr>
              <w:spacing w:after="0" w:line="240" w:lineRule="auto"/>
              <w:rPr>
                <w:rFonts w:ascii="Arial" w:eastAsia="Times New Roman" w:hAnsi="Arial" w:cs="Arial"/>
                <w:b/>
                <w:bCs/>
                <w:lang w:val="en-US" w:eastAsia="tr-TR"/>
              </w:rPr>
            </w:pPr>
            <w:r w:rsidRPr="006D19F6">
              <w:rPr>
                <w:rFonts w:ascii="Arial" w:eastAsia="Times New Roman" w:hAnsi="Arial" w:cs="Arial"/>
                <w:b/>
                <w:bCs/>
                <w:lang w:val="en-US" w:eastAsia="tr-TR"/>
              </w:rPr>
              <w:t>Transferable Skill Courses</w:t>
            </w:r>
          </w:p>
        </w:tc>
        <w:tc>
          <w:tcPr>
            <w:tcW w:w="2732" w:type="pct"/>
            <w:tcBorders>
              <w:top w:val="single" w:sz="6" w:space="0" w:color="CCCCCC"/>
              <w:left w:val="single" w:sz="6" w:space="0" w:color="CCCCCC"/>
              <w:bottom w:val="single" w:sz="6" w:space="0" w:color="CCCCCC"/>
              <w:right w:val="single" w:sz="6" w:space="0" w:color="CCCCCC"/>
            </w:tcBorders>
          </w:tcPr>
          <w:p w14:paraId="2D395C37" w14:textId="65505F62" w:rsidR="00BD6B51" w:rsidRPr="006D19F6" w:rsidRDefault="00BD6B51" w:rsidP="00A261F9">
            <w:pPr>
              <w:spacing w:after="0" w:line="240" w:lineRule="auto"/>
              <w:jc w:val="center"/>
              <w:rPr>
                <w:rFonts w:ascii="Arial" w:eastAsia="Times New Roman" w:hAnsi="Arial" w:cs="Arial"/>
                <w:b/>
                <w:lang w:val="en-US" w:eastAsia="tr-TR"/>
              </w:rPr>
            </w:pPr>
          </w:p>
        </w:tc>
      </w:tr>
    </w:tbl>
    <w:p w14:paraId="0D527939" w14:textId="77777777" w:rsidR="00A428D5" w:rsidRPr="006D19F6" w:rsidRDefault="00A428D5" w:rsidP="000445C5">
      <w:pPr>
        <w:rPr>
          <w:rFonts w:ascii="Arial" w:hAnsi="Arial" w:cs="Arial"/>
          <w:b/>
          <w:lang w:val="en-US"/>
        </w:rPr>
      </w:pPr>
    </w:p>
    <w:p w14:paraId="30012852" w14:textId="77777777" w:rsidR="00907783" w:rsidRPr="006D19F6" w:rsidRDefault="000A4831" w:rsidP="00907783">
      <w:pPr>
        <w:ind w:hanging="142"/>
        <w:rPr>
          <w:rFonts w:ascii="Arial" w:hAnsi="Arial" w:cs="Arial"/>
          <w:b/>
          <w:lang w:val="en-US"/>
        </w:rPr>
      </w:pPr>
      <w:r w:rsidRPr="006D19F6">
        <w:rPr>
          <w:rFonts w:ascii="Arial" w:hAnsi="Arial" w:cs="Arial"/>
          <w:b/>
          <w:lang w:val="en-US"/>
        </w:rPr>
        <w:t>Workload and ECTS Calculat</w:t>
      </w:r>
      <w:r w:rsidR="00D7360F" w:rsidRPr="006D19F6">
        <w:rPr>
          <w:rFonts w:ascii="Arial" w:hAnsi="Arial" w:cs="Arial"/>
          <w:b/>
          <w:lang w:val="en-US"/>
        </w:rPr>
        <w:t>i</w:t>
      </w:r>
      <w:r w:rsidRPr="006D19F6">
        <w:rPr>
          <w:rFonts w:ascii="Arial" w:hAnsi="Arial" w:cs="Arial"/>
          <w:b/>
          <w:lang w:val="en-US"/>
        </w:rPr>
        <w:t>on</w:t>
      </w:r>
    </w:p>
    <w:tbl>
      <w:tblPr>
        <w:tblStyle w:val="TabloKlavuzu"/>
        <w:tblpPr w:leftFromText="141" w:rightFromText="141" w:vertAnchor="text" w:horzAnchor="margin" w:tblpY="124"/>
        <w:tblW w:w="9889" w:type="dxa"/>
        <w:tblLook w:val="04A0" w:firstRow="1" w:lastRow="0" w:firstColumn="1" w:lastColumn="0" w:noHBand="0" w:noVBand="1"/>
      </w:tblPr>
      <w:tblGrid>
        <w:gridCol w:w="4361"/>
        <w:gridCol w:w="1134"/>
        <w:gridCol w:w="1559"/>
        <w:gridCol w:w="2835"/>
      </w:tblGrid>
      <w:tr w:rsidR="00377C83" w:rsidRPr="006D19F6" w14:paraId="6714F615" w14:textId="77777777" w:rsidTr="00907783">
        <w:trPr>
          <w:trHeight w:val="420"/>
        </w:trPr>
        <w:tc>
          <w:tcPr>
            <w:tcW w:w="4361" w:type="dxa"/>
          </w:tcPr>
          <w:p w14:paraId="37749680" w14:textId="77777777" w:rsidR="00907783" w:rsidRPr="006D19F6" w:rsidRDefault="00907783" w:rsidP="00A261F9">
            <w:pPr>
              <w:jc w:val="center"/>
              <w:rPr>
                <w:rFonts w:ascii="Arial" w:hAnsi="Arial" w:cs="Arial"/>
                <w:b/>
                <w:lang w:val="en-US"/>
              </w:rPr>
            </w:pPr>
            <w:r w:rsidRPr="006D19F6">
              <w:rPr>
                <w:rFonts w:ascii="Arial" w:hAnsi="Arial" w:cs="Arial"/>
                <w:b/>
                <w:lang w:val="en-US"/>
              </w:rPr>
              <w:t>Activities</w:t>
            </w:r>
          </w:p>
        </w:tc>
        <w:tc>
          <w:tcPr>
            <w:tcW w:w="1134" w:type="dxa"/>
          </w:tcPr>
          <w:p w14:paraId="0EBE75A2" w14:textId="77777777" w:rsidR="00907783" w:rsidRPr="006D19F6" w:rsidRDefault="00907783" w:rsidP="00A261F9">
            <w:pPr>
              <w:jc w:val="center"/>
              <w:rPr>
                <w:rFonts w:ascii="Arial" w:hAnsi="Arial" w:cs="Arial"/>
                <w:b/>
                <w:lang w:val="en-US"/>
              </w:rPr>
            </w:pPr>
            <w:r w:rsidRPr="006D19F6">
              <w:rPr>
                <w:rFonts w:ascii="Arial" w:hAnsi="Arial" w:cs="Arial"/>
                <w:b/>
                <w:lang w:val="en-US"/>
              </w:rPr>
              <w:t>Number</w:t>
            </w:r>
          </w:p>
        </w:tc>
        <w:tc>
          <w:tcPr>
            <w:tcW w:w="1559" w:type="dxa"/>
          </w:tcPr>
          <w:p w14:paraId="3BB3861E" w14:textId="77777777" w:rsidR="00907783" w:rsidRPr="006D19F6" w:rsidRDefault="00907783" w:rsidP="00A261F9">
            <w:pPr>
              <w:jc w:val="center"/>
              <w:rPr>
                <w:rFonts w:ascii="Arial" w:hAnsi="Arial" w:cs="Arial"/>
                <w:b/>
                <w:lang w:val="en-US"/>
              </w:rPr>
            </w:pPr>
            <w:r w:rsidRPr="006D19F6">
              <w:rPr>
                <w:rFonts w:ascii="Arial" w:hAnsi="Arial" w:cs="Arial"/>
                <w:b/>
                <w:lang w:val="en-US"/>
              </w:rPr>
              <w:t>Duration</w:t>
            </w:r>
            <w:r w:rsidR="000A4831" w:rsidRPr="006D19F6">
              <w:rPr>
                <w:rFonts w:ascii="Arial" w:hAnsi="Arial" w:cs="Arial"/>
                <w:b/>
                <w:lang w:val="en-US"/>
              </w:rPr>
              <w:t xml:space="preserve"> (Hours)</w:t>
            </w:r>
          </w:p>
        </w:tc>
        <w:tc>
          <w:tcPr>
            <w:tcW w:w="2835" w:type="dxa"/>
          </w:tcPr>
          <w:p w14:paraId="712D0490" w14:textId="77777777" w:rsidR="00907783" w:rsidRPr="006D19F6" w:rsidRDefault="00907783" w:rsidP="00A261F9">
            <w:pPr>
              <w:jc w:val="center"/>
              <w:rPr>
                <w:rFonts w:ascii="Arial" w:hAnsi="Arial" w:cs="Arial"/>
                <w:b/>
                <w:lang w:val="en-US"/>
              </w:rPr>
            </w:pPr>
            <w:r w:rsidRPr="006D19F6">
              <w:rPr>
                <w:rFonts w:ascii="Arial" w:hAnsi="Arial" w:cs="Arial"/>
                <w:b/>
                <w:lang w:val="en-US"/>
              </w:rPr>
              <w:t>Total Work Load</w:t>
            </w:r>
          </w:p>
        </w:tc>
      </w:tr>
      <w:tr w:rsidR="00F10D50" w:rsidRPr="006D19F6" w14:paraId="002A5399" w14:textId="77777777" w:rsidTr="00907783">
        <w:tc>
          <w:tcPr>
            <w:tcW w:w="4361" w:type="dxa"/>
          </w:tcPr>
          <w:p w14:paraId="2A316184" w14:textId="77777777" w:rsidR="00F10D50" w:rsidRPr="006D19F6" w:rsidRDefault="00F10D50" w:rsidP="007A7A9D">
            <w:pPr>
              <w:rPr>
                <w:rFonts w:ascii="Arial" w:hAnsi="Arial" w:cs="Arial"/>
                <w:lang w:val="en-US"/>
              </w:rPr>
            </w:pPr>
            <w:r w:rsidRPr="006D19F6">
              <w:rPr>
                <w:rFonts w:ascii="Arial" w:hAnsi="Arial" w:cs="Arial"/>
                <w:lang w:val="en-US"/>
              </w:rPr>
              <w:t>Course Duration (</w:t>
            </w:r>
            <w:r w:rsidRPr="006D19F6">
              <w:rPr>
                <w:rFonts w:ascii="Arial" w:hAnsi="Arial" w:cs="Arial"/>
                <w:bCs/>
                <w:lang w:val="en-US"/>
              </w:rPr>
              <w:t xml:space="preserve">Including Exam Week: </w:t>
            </w:r>
            <w:r w:rsidR="007A7A9D">
              <w:rPr>
                <w:rFonts w:ascii="Arial" w:hAnsi="Arial" w:cs="Arial"/>
                <w:bCs/>
                <w:lang w:val="en-US"/>
              </w:rPr>
              <w:t>16X2</w:t>
            </w:r>
            <w:r w:rsidRPr="006D19F6">
              <w:rPr>
                <w:rFonts w:ascii="Arial" w:hAnsi="Arial" w:cs="Arial"/>
                <w:bCs/>
                <w:lang w:val="en-US"/>
              </w:rPr>
              <w:t xml:space="preserve"> Total Hours</w:t>
            </w:r>
            <w:r w:rsidRPr="006D19F6">
              <w:rPr>
                <w:rFonts w:ascii="Arial" w:hAnsi="Arial" w:cs="Arial"/>
                <w:lang w:val="en-US"/>
              </w:rPr>
              <w:t>)</w:t>
            </w:r>
          </w:p>
        </w:tc>
        <w:tc>
          <w:tcPr>
            <w:tcW w:w="1134" w:type="dxa"/>
          </w:tcPr>
          <w:p w14:paraId="4376CF48" w14:textId="63CBC867" w:rsidR="00F10D50" w:rsidRPr="006D19F6" w:rsidRDefault="00C86BCC" w:rsidP="00F10D50">
            <w:pPr>
              <w:rPr>
                <w:lang w:val="en-US"/>
              </w:rPr>
            </w:pPr>
            <w:r>
              <w:rPr>
                <w:lang w:val="en-US"/>
              </w:rPr>
              <w:t>16</w:t>
            </w:r>
          </w:p>
        </w:tc>
        <w:tc>
          <w:tcPr>
            <w:tcW w:w="1559" w:type="dxa"/>
          </w:tcPr>
          <w:p w14:paraId="3FFADE30" w14:textId="55FC09C3" w:rsidR="00F10D50" w:rsidRPr="006D19F6" w:rsidRDefault="001F6817" w:rsidP="00F10D50">
            <w:pPr>
              <w:rPr>
                <w:lang w:val="en-US"/>
              </w:rPr>
            </w:pPr>
            <w:r>
              <w:rPr>
                <w:lang w:val="en-US"/>
              </w:rPr>
              <w:t>2</w:t>
            </w:r>
          </w:p>
        </w:tc>
        <w:tc>
          <w:tcPr>
            <w:tcW w:w="2835" w:type="dxa"/>
          </w:tcPr>
          <w:p w14:paraId="162AB9E5" w14:textId="258BABF3" w:rsidR="00F10D50" w:rsidRPr="006D19F6" w:rsidRDefault="00C86BCC" w:rsidP="00F10D50">
            <w:pPr>
              <w:rPr>
                <w:lang w:val="en-US"/>
              </w:rPr>
            </w:pPr>
            <w:r>
              <w:rPr>
                <w:lang w:val="en-US"/>
              </w:rPr>
              <w:t>32</w:t>
            </w:r>
          </w:p>
        </w:tc>
      </w:tr>
      <w:tr w:rsidR="00F10D50" w:rsidRPr="006D19F6" w14:paraId="21532ED8" w14:textId="77777777" w:rsidTr="00907783">
        <w:tc>
          <w:tcPr>
            <w:tcW w:w="4361" w:type="dxa"/>
          </w:tcPr>
          <w:p w14:paraId="72D5BA0B" w14:textId="77777777" w:rsidR="00F10D50" w:rsidRPr="006D19F6" w:rsidRDefault="00F10D50" w:rsidP="00F10D50">
            <w:pPr>
              <w:rPr>
                <w:rFonts w:ascii="Arial" w:hAnsi="Arial" w:cs="Arial"/>
                <w:lang w:val="en-US"/>
              </w:rPr>
            </w:pPr>
            <w:r w:rsidRPr="006D19F6">
              <w:rPr>
                <w:rFonts w:ascii="Arial" w:hAnsi="Arial" w:cs="Arial"/>
                <w:lang w:val="en-US"/>
              </w:rPr>
              <w:t>Laboratory</w:t>
            </w:r>
          </w:p>
        </w:tc>
        <w:tc>
          <w:tcPr>
            <w:tcW w:w="1134" w:type="dxa"/>
          </w:tcPr>
          <w:p w14:paraId="0C4F314F" w14:textId="77777777" w:rsidR="00F10D50" w:rsidRPr="006D19F6" w:rsidRDefault="00F10D50" w:rsidP="00F10D50">
            <w:pPr>
              <w:rPr>
                <w:lang w:val="en-US"/>
              </w:rPr>
            </w:pPr>
          </w:p>
        </w:tc>
        <w:tc>
          <w:tcPr>
            <w:tcW w:w="1559" w:type="dxa"/>
          </w:tcPr>
          <w:p w14:paraId="5523688F" w14:textId="77777777" w:rsidR="00F10D50" w:rsidRPr="006D19F6" w:rsidRDefault="00F10D50" w:rsidP="00F10D50">
            <w:pPr>
              <w:rPr>
                <w:lang w:val="en-US"/>
              </w:rPr>
            </w:pPr>
          </w:p>
        </w:tc>
        <w:tc>
          <w:tcPr>
            <w:tcW w:w="2835" w:type="dxa"/>
          </w:tcPr>
          <w:p w14:paraId="4A6F0D04" w14:textId="77777777" w:rsidR="00F10D50" w:rsidRPr="006D19F6" w:rsidRDefault="00F10D50" w:rsidP="00F10D50">
            <w:pPr>
              <w:rPr>
                <w:lang w:val="en-US"/>
              </w:rPr>
            </w:pPr>
          </w:p>
        </w:tc>
      </w:tr>
      <w:tr w:rsidR="00F10D50" w:rsidRPr="006D19F6" w14:paraId="0F71ED56" w14:textId="77777777" w:rsidTr="00907783">
        <w:tc>
          <w:tcPr>
            <w:tcW w:w="4361" w:type="dxa"/>
          </w:tcPr>
          <w:p w14:paraId="0F38C686" w14:textId="77777777" w:rsidR="00F10D50" w:rsidRPr="006D19F6" w:rsidRDefault="00F10D50" w:rsidP="00F10D50">
            <w:pPr>
              <w:rPr>
                <w:rFonts w:ascii="Arial" w:hAnsi="Arial" w:cs="Arial"/>
                <w:lang w:val="en-US"/>
              </w:rPr>
            </w:pPr>
            <w:r w:rsidRPr="006D19F6">
              <w:rPr>
                <w:rFonts w:ascii="Arial" w:hAnsi="Arial" w:cs="Arial"/>
                <w:lang w:val="en-US"/>
              </w:rPr>
              <w:t>Application</w:t>
            </w:r>
          </w:p>
        </w:tc>
        <w:tc>
          <w:tcPr>
            <w:tcW w:w="1134" w:type="dxa"/>
          </w:tcPr>
          <w:p w14:paraId="1024C30C" w14:textId="77777777" w:rsidR="00F10D50" w:rsidRPr="006D19F6" w:rsidRDefault="00F10D50" w:rsidP="00F10D50">
            <w:pPr>
              <w:rPr>
                <w:lang w:val="en-US"/>
              </w:rPr>
            </w:pPr>
          </w:p>
        </w:tc>
        <w:tc>
          <w:tcPr>
            <w:tcW w:w="1559" w:type="dxa"/>
          </w:tcPr>
          <w:p w14:paraId="6D5B57F5" w14:textId="77777777" w:rsidR="00F10D50" w:rsidRPr="006D19F6" w:rsidRDefault="00F10D50" w:rsidP="00F10D50">
            <w:pPr>
              <w:rPr>
                <w:lang w:val="en-US"/>
              </w:rPr>
            </w:pPr>
          </w:p>
        </w:tc>
        <w:tc>
          <w:tcPr>
            <w:tcW w:w="2835" w:type="dxa"/>
          </w:tcPr>
          <w:p w14:paraId="644A3F79" w14:textId="77777777" w:rsidR="00F10D50" w:rsidRPr="006D19F6" w:rsidRDefault="00F10D50" w:rsidP="00F10D50">
            <w:pPr>
              <w:rPr>
                <w:lang w:val="en-US"/>
              </w:rPr>
            </w:pPr>
          </w:p>
        </w:tc>
      </w:tr>
      <w:tr w:rsidR="00F10D50" w:rsidRPr="006D19F6" w14:paraId="618BBBB6" w14:textId="77777777" w:rsidTr="00907783">
        <w:tc>
          <w:tcPr>
            <w:tcW w:w="4361" w:type="dxa"/>
          </w:tcPr>
          <w:p w14:paraId="20AAB0B2" w14:textId="77777777" w:rsidR="00F10D50" w:rsidRPr="006D19F6" w:rsidRDefault="00F10D50" w:rsidP="00F10D50">
            <w:pPr>
              <w:rPr>
                <w:rFonts w:ascii="Arial" w:hAnsi="Arial" w:cs="Arial"/>
                <w:lang w:val="en-US"/>
              </w:rPr>
            </w:pPr>
            <w:r w:rsidRPr="006D19F6">
              <w:rPr>
                <w:rFonts w:ascii="Arial" w:hAnsi="Arial" w:cs="Arial"/>
                <w:lang w:val="en-US"/>
              </w:rPr>
              <w:t>Specific practical training (if any)</w:t>
            </w:r>
          </w:p>
        </w:tc>
        <w:tc>
          <w:tcPr>
            <w:tcW w:w="1134" w:type="dxa"/>
          </w:tcPr>
          <w:p w14:paraId="4F4955D5" w14:textId="77777777" w:rsidR="00F10D50" w:rsidRPr="006D19F6" w:rsidRDefault="00F10D50" w:rsidP="00F10D50">
            <w:pPr>
              <w:rPr>
                <w:lang w:val="en-US"/>
              </w:rPr>
            </w:pPr>
          </w:p>
        </w:tc>
        <w:tc>
          <w:tcPr>
            <w:tcW w:w="1559" w:type="dxa"/>
          </w:tcPr>
          <w:p w14:paraId="4B6EBCEC" w14:textId="77777777" w:rsidR="00F10D50" w:rsidRPr="006D19F6" w:rsidRDefault="00F10D50" w:rsidP="00F10D50">
            <w:pPr>
              <w:rPr>
                <w:lang w:val="en-US"/>
              </w:rPr>
            </w:pPr>
          </w:p>
        </w:tc>
        <w:tc>
          <w:tcPr>
            <w:tcW w:w="2835" w:type="dxa"/>
          </w:tcPr>
          <w:p w14:paraId="72527CD4" w14:textId="77777777" w:rsidR="00F10D50" w:rsidRPr="006D19F6" w:rsidRDefault="00F10D50" w:rsidP="00F10D50">
            <w:pPr>
              <w:rPr>
                <w:lang w:val="en-US"/>
              </w:rPr>
            </w:pPr>
          </w:p>
        </w:tc>
      </w:tr>
      <w:tr w:rsidR="00F10D50" w:rsidRPr="006D19F6" w14:paraId="1ADCC3B4" w14:textId="77777777" w:rsidTr="00907783">
        <w:tc>
          <w:tcPr>
            <w:tcW w:w="4361" w:type="dxa"/>
          </w:tcPr>
          <w:p w14:paraId="48AD2822" w14:textId="77777777" w:rsidR="00F10D50" w:rsidRPr="006D19F6" w:rsidRDefault="00F10D50" w:rsidP="00F10D50">
            <w:pPr>
              <w:rPr>
                <w:rFonts w:ascii="Arial" w:hAnsi="Arial" w:cs="Arial"/>
                <w:lang w:val="en-US"/>
              </w:rPr>
            </w:pPr>
            <w:r w:rsidRPr="006D19F6">
              <w:rPr>
                <w:rFonts w:ascii="Arial" w:hAnsi="Arial" w:cs="Arial"/>
                <w:lang w:val="en-US"/>
              </w:rPr>
              <w:t>Field Activities</w:t>
            </w:r>
          </w:p>
        </w:tc>
        <w:tc>
          <w:tcPr>
            <w:tcW w:w="1134" w:type="dxa"/>
          </w:tcPr>
          <w:p w14:paraId="35E97339" w14:textId="30192564" w:rsidR="00F10D50" w:rsidRPr="006D19F6" w:rsidRDefault="00F10D50" w:rsidP="00F10D50">
            <w:pPr>
              <w:rPr>
                <w:lang w:val="en-US"/>
              </w:rPr>
            </w:pPr>
          </w:p>
        </w:tc>
        <w:tc>
          <w:tcPr>
            <w:tcW w:w="1559" w:type="dxa"/>
          </w:tcPr>
          <w:p w14:paraId="57F62780" w14:textId="4FBC2FF0" w:rsidR="00F10D50" w:rsidRPr="006D19F6" w:rsidRDefault="00F10D50" w:rsidP="00F10D50">
            <w:pPr>
              <w:rPr>
                <w:lang w:val="en-US"/>
              </w:rPr>
            </w:pPr>
          </w:p>
        </w:tc>
        <w:tc>
          <w:tcPr>
            <w:tcW w:w="2835" w:type="dxa"/>
          </w:tcPr>
          <w:p w14:paraId="19563284" w14:textId="0187F663" w:rsidR="00F10D50" w:rsidRPr="006D19F6" w:rsidRDefault="00F10D50" w:rsidP="00F10D50">
            <w:pPr>
              <w:rPr>
                <w:lang w:val="en-US"/>
              </w:rPr>
            </w:pPr>
          </w:p>
        </w:tc>
      </w:tr>
      <w:tr w:rsidR="00F10D50" w:rsidRPr="006D19F6" w14:paraId="65437A1E" w14:textId="77777777" w:rsidTr="00907783">
        <w:tc>
          <w:tcPr>
            <w:tcW w:w="4361" w:type="dxa"/>
          </w:tcPr>
          <w:p w14:paraId="224C8A63" w14:textId="77777777" w:rsidR="00F10D50" w:rsidRPr="006D19F6" w:rsidRDefault="00F10D50" w:rsidP="00F10D50">
            <w:pPr>
              <w:rPr>
                <w:rFonts w:ascii="Arial" w:hAnsi="Arial" w:cs="Arial"/>
                <w:lang w:val="en-US"/>
              </w:rPr>
            </w:pPr>
            <w:r w:rsidRPr="006D19F6">
              <w:rPr>
                <w:rFonts w:ascii="Arial" w:hAnsi="Arial" w:cs="Arial"/>
                <w:lang w:val="en-US"/>
              </w:rPr>
              <w:t xml:space="preserve">Study Hours Out of Class (Preliminary work, reinforcement, </w:t>
            </w:r>
            <w:r w:rsidR="007A6DBC" w:rsidRPr="006D19F6">
              <w:rPr>
                <w:rFonts w:ascii="Arial" w:hAnsi="Arial" w:cs="Arial"/>
                <w:lang w:val="en-US"/>
              </w:rPr>
              <w:t>etc</w:t>
            </w:r>
            <w:r w:rsidR="007A6DBC">
              <w:rPr>
                <w:rFonts w:ascii="Arial" w:hAnsi="Arial" w:cs="Arial"/>
                <w:lang w:val="en-US"/>
              </w:rPr>
              <w:t>.</w:t>
            </w:r>
            <w:r w:rsidRPr="006D19F6">
              <w:rPr>
                <w:rFonts w:ascii="Arial" w:hAnsi="Arial" w:cs="Arial"/>
                <w:lang w:val="en-US"/>
              </w:rPr>
              <w:t>)</w:t>
            </w:r>
          </w:p>
        </w:tc>
        <w:tc>
          <w:tcPr>
            <w:tcW w:w="1134" w:type="dxa"/>
          </w:tcPr>
          <w:p w14:paraId="6D65C211" w14:textId="1E6E61C3" w:rsidR="00F10D50" w:rsidRPr="006D19F6" w:rsidRDefault="001F6817" w:rsidP="00C87E1D">
            <w:pPr>
              <w:rPr>
                <w:lang w:val="en-US"/>
              </w:rPr>
            </w:pPr>
            <w:r>
              <w:rPr>
                <w:lang w:val="en-US"/>
              </w:rPr>
              <w:t>1</w:t>
            </w:r>
            <w:r w:rsidR="00C86BCC">
              <w:rPr>
                <w:lang w:val="en-US"/>
              </w:rPr>
              <w:t>6</w:t>
            </w:r>
          </w:p>
        </w:tc>
        <w:tc>
          <w:tcPr>
            <w:tcW w:w="1559" w:type="dxa"/>
          </w:tcPr>
          <w:p w14:paraId="73D2F8AA" w14:textId="31841DF6" w:rsidR="00F10D50" w:rsidRPr="006D19F6" w:rsidRDefault="001F6817" w:rsidP="00F10D50">
            <w:pPr>
              <w:rPr>
                <w:lang w:val="en-US"/>
              </w:rPr>
            </w:pPr>
            <w:r>
              <w:rPr>
                <w:lang w:val="en-US"/>
              </w:rPr>
              <w:t>1</w:t>
            </w:r>
          </w:p>
        </w:tc>
        <w:tc>
          <w:tcPr>
            <w:tcW w:w="2835" w:type="dxa"/>
          </w:tcPr>
          <w:p w14:paraId="7F9A8093" w14:textId="498486DB" w:rsidR="00F10D50" w:rsidRPr="006D19F6" w:rsidRDefault="00C86BCC" w:rsidP="00F10D50">
            <w:pPr>
              <w:rPr>
                <w:lang w:val="en-US"/>
              </w:rPr>
            </w:pPr>
            <w:r>
              <w:rPr>
                <w:lang w:val="en-US"/>
              </w:rPr>
              <w:t>16</w:t>
            </w:r>
          </w:p>
        </w:tc>
      </w:tr>
      <w:tr w:rsidR="00F10D50" w:rsidRPr="006D19F6" w14:paraId="598A1FB6" w14:textId="77777777" w:rsidTr="00907783">
        <w:tc>
          <w:tcPr>
            <w:tcW w:w="4361" w:type="dxa"/>
          </w:tcPr>
          <w:p w14:paraId="68B0AE55" w14:textId="77777777" w:rsidR="00F10D50" w:rsidRPr="006D19F6" w:rsidRDefault="00F10D50" w:rsidP="00F10D50">
            <w:pPr>
              <w:rPr>
                <w:rFonts w:ascii="Arial" w:hAnsi="Arial" w:cs="Arial"/>
                <w:lang w:val="en-US"/>
              </w:rPr>
            </w:pPr>
            <w:r w:rsidRPr="006D19F6">
              <w:rPr>
                <w:rFonts w:ascii="Arial" w:hAnsi="Arial" w:cs="Arial"/>
                <w:lang w:val="en-US"/>
              </w:rPr>
              <w:t>Presentation / Seminar Preparation</w:t>
            </w:r>
          </w:p>
        </w:tc>
        <w:tc>
          <w:tcPr>
            <w:tcW w:w="1134" w:type="dxa"/>
          </w:tcPr>
          <w:p w14:paraId="5D1CE01F" w14:textId="77777777" w:rsidR="00F10D50" w:rsidRPr="006D19F6" w:rsidRDefault="00F10D50" w:rsidP="00F10D50">
            <w:pPr>
              <w:rPr>
                <w:lang w:val="en-US"/>
              </w:rPr>
            </w:pPr>
          </w:p>
        </w:tc>
        <w:tc>
          <w:tcPr>
            <w:tcW w:w="1559" w:type="dxa"/>
          </w:tcPr>
          <w:p w14:paraId="37CEFF05" w14:textId="77777777" w:rsidR="00F10D50" w:rsidRPr="006D19F6" w:rsidRDefault="00F10D50" w:rsidP="00F10D50">
            <w:pPr>
              <w:rPr>
                <w:lang w:val="en-US"/>
              </w:rPr>
            </w:pPr>
          </w:p>
        </w:tc>
        <w:tc>
          <w:tcPr>
            <w:tcW w:w="2835" w:type="dxa"/>
          </w:tcPr>
          <w:p w14:paraId="1B1A4307" w14:textId="77777777" w:rsidR="00F10D50" w:rsidRPr="006D19F6" w:rsidRDefault="00F10D50" w:rsidP="00F10D50">
            <w:pPr>
              <w:rPr>
                <w:lang w:val="en-US"/>
              </w:rPr>
            </w:pPr>
          </w:p>
        </w:tc>
      </w:tr>
      <w:tr w:rsidR="00F10D50" w:rsidRPr="006D19F6" w14:paraId="63D741C7" w14:textId="77777777" w:rsidTr="00907783">
        <w:tc>
          <w:tcPr>
            <w:tcW w:w="4361" w:type="dxa"/>
          </w:tcPr>
          <w:p w14:paraId="22EF5D7D" w14:textId="77777777" w:rsidR="00F10D50" w:rsidRPr="006D19F6" w:rsidRDefault="00F10D50" w:rsidP="00F10D50">
            <w:pPr>
              <w:rPr>
                <w:rFonts w:ascii="Arial" w:hAnsi="Arial" w:cs="Arial"/>
                <w:lang w:val="en-US"/>
              </w:rPr>
            </w:pPr>
            <w:r w:rsidRPr="006D19F6">
              <w:rPr>
                <w:rFonts w:ascii="Arial" w:hAnsi="Arial" w:cs="Arial"/>
                <w:lang w:val="en-US"/>
              </w:rPr>
              <w:t>Projects</w:t>
            </w:r>
          </w:p>
        </w:tc>
        <w:tc>
          <w:tcPr>
            <w:tcW w:w="1134" w:type="dxa"/>
          </w:tcPr>
          <w:p w14:paraId="53E24C1E" w14:textId="77777777" w:rsidR="00F10D50" w:rsidRPr="006D19F6" w:rsidRDefault="00F10D50" w:rsidP="00F10D50">
            <w:pPr>
              <w:rPr>
                <w:lang w:val="en-US"/>
              </w:rPr>
            </w:pPr>
          </w:p>
        </w:tc>
        <w:tc>
          <w:tcPr>
            <w:tcW w:w="1559" w:type="dxa"/>
          </w:tcPr>
          <w:p w14:paraId="2B8EEE38" w14:textId="77777777" w:rsidR="00F10D50" w:rsidRPr="006D19F6" w:rsidRDefault="00F10D50" w:rsidP="00F10D50">
            <w:pPr>
              <w:rPr>
                <w:lang w:val="en-US"/>
              </w:rPr>
            </w:pPr>
          </w:p>
        </w:tc>
        <w:tc>
          <w:tcPr>
            <w:tcW w:w="2835" w:type="dxa"/>
          </w:tcPr>
          <w:p w14:paraId="2555B396" w14:textId="77777777" w:rsidR="00F10D50" w:rsidRPr="006D19F6" w:rsidRDefault="00F10D50" w:rsidP="00F10D50">
            <w:pPr>
              <w:rPr>
                <w:lang w:val="en-US"/>
              </w:rPr>
            </w:pPr>
          </w:p>
        </w:tc>
      </w:tr>
      <w:tr w:rsidR="00F10D50" w:rsidRPr="006D19F6" w14:paraId="2B5CCF9A" w14:textId="77777777" w:rsidTr="00907783">
        <w:tc>
          <w:tcPr>
            <w:tcW w:w="4361" w:type="dxa"/>
          </w:tcPr>
          <w:p w14:paraId="540369A6" w14:textId="77777777" w:rsidR="00F10D50" w:rsidRPr="006D19F6" w:rsidRDefault="00F10D50" w:rsidP="00F10D50">
            <w:pPr>
              <w:rPr>
                <w:rFonts w:ascii="Arial" w:hAnsi="Arial" w:cs="Arial"/>
                <w:lang w:val="en-US"/>
              </w:rPr>
            </w:pPr>
            <w:r w:rsidRPr="006D19F6">
              <w:rPr>
                <w:rFonts w:ascii="Arial" w:hAnsi="Arial" w:cs="Arial"/>
                <w:lang w:val="en-US"/>
              </w:rPr>
              <w:t>Homework assignment</w:t>
            </w:r>
          </w:p>
        </w:tc>
        <w:tc>
          <w:tcPr>
            <w:tcW w:w="1134" w:type="dxa"/>
          </w:tcPr>
          <w:p w14:paraId="21F8F6E6" w14:textId="77777777" w:rsidR="00F10D50" w:rsidRPr="006D19F6" w:rsidRDefault="00F10D50" w:rsidP="00F10D50">
            <w:pPr>
              <w:rPr>
                <w:lang w:val="en-US"/>
              </w:rPr>
            </w:pPr>
          </w:p>
        </w:tc>
        <w:tc>
          <w:tcPr>
            <w:tcW w:w="1559" w:type="dxa"/>
          </w:tcPr>
          <w:p w14:paraId="6724971D" w14:textId="77777777" w:rsidR="00F10D50" w:rsidRPr="006D19F6" w:rsidRDefault="00F10D50" w:rsidP="00F10D50">
            <w:pPr>
              <w:rPr>
                <w:lang w:val="en-US"/>
              </w:rPr>
            </w:pPr>
          </w:p>
        </w:tc>
        <w:tc>
          <w:tcPr>
            <w:tcW w:w="2835" w:type="dxa"/>
          </w:tcPr>
          <w:p w14:paraId="01C63145" w14:textId="77777777" w:rsidR="00F10D50" w:rsidRPr="006D19F6" w:rsidRDefault="00F10D50" w:rsidP="00F10D50">
            <w:pPr>
              <w:rPr>
                <w:lang w:val="en-US"/>
              </w:rPr>
            </w:pPr>
          </w:p>
        </w:tc>
      </w:tr>
      <w:tr w:rsidR="00F10D50" w:rsidRPr="006D19F6" w14:paraId="76400EDA" w14:textId="77777777" w:rsidTr="00907783">
        <w:tc>
          <w:tcPr>
            <w:tcW w:w="4361" w:type="dxa"/>
          </w:tcPr>
          <w:p w14:paraId="22950EE2" w14:textId="77777777" w:rsidR="00F10D50" w:rsidRPr="006D19F6" w:rsidRDefault="00F10D50" w:rsidP="00F10D50">
            <w:pPr>
              <w:rPr>
                <w:rFonts w:ascii="Arial" w:hAnsi="Arial" w:cs="Arial"/>
                <w:lang w:val="en-US"/>
              </w:rPr>
            </w:pPr>
            <w:r w:rsidRPr="006D19F6">
              <w:rPr>
                <w:rFonts w:ascii="Arial" w:hAnsi="Arial" w:cs="Arial"/>
                <w:lang w:val="en-US"/>
              </w:rPr>
              <w:t>Midterms (Study duration)</w:t>
            </w:r>
          </w:p>
        </w:tc>
        <w:tc>
          <w:tcPr>
            <w:tcW w:w="1134" w:type="dxa"/>
          </w:tcPr>
          <w:p w14:paraId="4B68A69A" w14:textId="70DC915D" w:rsidR="00F10D50" w:rsidRPr="006D19F6" w:rsidRDefault="00C86BCC" w:rsidP="00F10D50">
            <w:pPr>
              <w:rPr>
                <w:lang w:val="en-US"/>
              </w:rPr>
            </w:pPr>
            <w:r>
              <w:rPr>
                <w:lang w:val="en-US"/>
              </w:rPr>
              <w:t>1</w:t>
            </w:r>
          </w:p>
        </w:tc>
        <w:tc>
          <w:tcPr>
            <w:tcW w:w="1559" w:type="dxa"/>
          </w:tcPr>
          <w:p w14:paraId="08CC4C1F" w14:textId="1859D824" w:rsidR="00F10D50" w:rsidRPr="006D19F6" w:rsidRDefault="00030C01" w:rsidP="00F10D50">
            <w:pPr>
              <w:rPr>
                <w:lang w:val="en-US"/>
              </w:rPr>
            </w:pPr>
            <w:r>
              <w:rPr>
                <w:lang w:val="en-US"/>
              </w:rPr>
              <w:t>8</w:t>
            </w:r>
          </w:p>
        </w:tc>
        <w:tc>
          <w:tcPr>
            <w:tcW w:w="2835" w:type="dxa"/>
          </w:tcPr>
          <w:p w14:paraId="20910380" w14:textId="6AD1F337" w:rsidR="00F10D50" w:rsidRPr="006D19F6" w:rsidRDefault="00030C01" w:rsidP="00F10D50">
            <w:pPr>
              <w:rPr>
                <w:lang w:val="en-US"/>
              </w:rPr>
            </w:pPr>
            <w:r>
              <w:rPr>
                <w:lang w:val="en-US"/>
              </w:rPr>
              <w:t>8</w:t>
            </w:r>
          </w:p>
        </w:tc>
      </w:tr>
      <w:tr w:rsidR="00F10D50" w:rsidRPr="006D19F6" w14:paraId="2095FD8A" w14:textId="77777777" w:rsidTr="00907783">
        <w:tc>
          <w:tcPr>
            <w:tcW w:w="4361" w:type="dxa"/>
          </w:tcPr>
          <w:p w14:paraId="1286BABB" w14:textId="77777777" w:rsidR="00F10D50" w:rsidRPr="006D19F6" w:rsidRDefault="00F10D50" w:rsidP="00F10D50">
            <w:pPr>
              <w:rPr>
                <w:rFonts w:ascii="Arial" w:hAnsi="Arial" w:cs="Arial"/>
                <w:lang w:val="en-US"/>
              </w:rPr>
            </w:pPr>
            <w:r w:rsidRPr="006D19F6">
              <w:rPr>
                <w:rFonts w:ascii="Arial" w:hAnsi="Arial" w:cs="Arial"/>
                <w:lang w:val="en-US"/>
              </w:rPr>
              <w:t>Final (Study duration)</w:t>
            </w:r>
          </w:p>
        </w:tc>
        <w:tc>
          <w:tcPr>
            <w:tcW w:w="1134" w:type="dxa"/>
          </w:tcPr>
          <w:p w14:paraId="55B66363" w14:textId="4DC39B85" w:rsidR="00F10D50" w:rsidRPr="006D19F6" w:rsidRDefault="00C86BCC" w:rsidP="00F10D50">
            <w:pPr>
              <w:rPr>
                <w:lang w:val="en-US"/>
              </w:rPr>
            </w:pPr>
            <w:r>
              <w:rPr>
                <w:lang w:val="en-US"/>
              </w:rPr>
              <w:t>1</w:t>
            </w:r>
          </w:p>
        </w:tc>
        <w:tc>
          <w:tcPr>
            <w:tcW w:w="1559" w:type="dxa"/>
          </w:tcPr>
          <w:p w14:paraId="510FA36E" w14:textId="3C4C13D5" w:rsidR="00F10D50" w:rsidRPr="006D19F6" w:rsidRDefault="00030C01" w:rsidP="00C87E1D">
            <w:pPr>
              <w:rPr>
                <w:lang w:val="en-US"/>
              </w:rPr>
            </w:pPr>
            <w:r>
              <w:rPr>
                <w:lang w:val="en-US"/>
              </w:rPr>
              <w:t>8</w:t>
            </w:r>
          </w:p>
        </w:tc>
        <w:tc>
          <w:tcPr>
            <w:tcW w:w="2835" w:type="dxa"/>
          </w:tcPr>
          <w:p w14:paraId="5FFDA453" w14:textId="26B8119C" w:rsidR="00F10D50" w:rsidRPr="006D19F6" w:rsidRDefault="00030C01" w:rsidP="00C86BCC">
            <w:pPr>
              <w:rPr>
                <w:lang w:val="en-US"/>
              </w:rPr>
            </w:pPr>
            <w:r>
              <w:rPr>
                <w:lang w:val="en-US"/>
              </w:rPr>
              <w:t>8</w:t>
            </w:r>
          </w:p>
        </w:tc>
      </w:tr>
      <w:tr w:rsidR="00F10D50" w:rsidRPr="006D19F6" w14:paraId="7C41EB69" w14:textId="77777777" w:rsidTr="00907783">
        <w:tc>
          <w:tcPr>
            <w:tcW w:w="4361" w:type="dxa"/>
          </w:tcPr>
          <w:p w14:paraId="352C5480" w14:textId="77777777" w:rsidR="00F10D50" w:rsidRPr="006D19F6" w:rsidRDefault="00F10D50" w:rsidP="00F10D50">
            <w:pPr>
              <w:jc w:val="right"/>
              <w:rPr>
                <w:rFonts w:ascii="Arial" w:hAnsi="Arial" w:cs="Arial"/>
                <w:lang w:val="en-US"/>
              </w:rPr>
            </w:pPr>
            <w:r w:rsidRPr="006D19F6">
              <w:rPr>
                <w:rFonts w:ascii="Arial" w:hAnsi="Arial" w:cs="Arial"/>
                <w:lang w:val="en-US"/>
              </w:rPr>
              <w:t>Total Workload</w:t>
            </w:r>
          </w:p>
        </w:tc>
        <w:tc>
          <w:tcPr>
            <w:tcW w:w="2693" w:type="dxa"/>
            <w:gridSpan w:val="2"/>
            <w:shd w:val="clear" w:color="auto" w:fill="B2A1C7" w:themeFill="accent4" w:themeFillTint="99"/>
          </w:tcPr>
          <w:p w14:paraId="00B28347" w14:textId="77777777" w:rsidR="00F10D50" w:rsidRPr="006D19F6" w:rsidRDefault="00F10D50" w:rsidP="00F10D50">
            <w:pPr>
              <w:rPr>
                <w:highlight w:val="yellow"/>
                <w:lang w:val="en-US"/>
              </w:rPr>
            </w:pPr>
          </w:p>
        </w:tc>
        <w:tc>
          <w:tcPr>
            <w:tcW w:w="2835" w:type="dxa"/>
          </w:tcPr>
          <w:p w14:paraId="5B62E6ED" w14:textId="3901B4EF" w:rsidR="00F10D50" w:rsidRPr="006D19F6" w:rsidRDefault="00C87E1D" w:rsidP="00C86BCC">
            <w:pPr>
              <w:rPr>
                <w:highlight w:val="yellow"/>
                <w:lang w:val="en-US"/>
              </w:rPr>
            </w:pPr>
            <w:r w:rsidRPr="00030C01">
              <w:rPr>
                <w:lang w:val="en-US"/>
              </w:rPr>
              <w:t>6</w:t>
            </w:r>
            <w:r w:rsidR="00C86BCC" w:rsidRPr="00030C01">
              <w:rPr>
                <w:lang w:val="en-US"/>
              </w:rPr>
              <w:t>4</w:t>
            </w:r>
          </w:p>
        </w:tc>
      </w:tr>
    </w:tbl>
    <w:p w14:paraId="07F1143B" w14:textId="77777777" w:rsidR="007402A1" w:rsidRPr="006D19F6" w:rsidRDefault="007402A1" w:rsidP="00907783">
      <w:pPr>
        <w:spacing w:after="0" w:line="360" w:lineRule="auto"/>
        <w:rPr>
          <w:rFonts w:ascii="Arial" w:hAnsi="Arial" w:cs="Arial"/>
          <w:b/>
          <w:lang w:val="en-US"/>
        </w:rPr>
      </w:pPr>
    </w:p>
    <w:p w14:paraId="46A1E34A" w14:textId="77777777" w:rsidR="007402A1" w:rsidRPr="006D19F6" w:rsidRDefault="007402A1" w:rsidP="00907783">
      <w:pPr>
        <w:spacing w:after="0" w:line="360" w:lineRule="auto"/>
        <w:rPr>
          <w:rFonts w:ascii="Arial" w:hAnsi="Arial" w:cs="Arial"/>
          <w:b/>
          <w:lang w:val="en-US"/>
        </w:rPr>
      </w:pPr>
    </w:p>
    <w:p w14:paraId="4B996F24" w14:textId="77777777" w:rsidR="003B46AA" w:rsidRPr="006D19F6" w:rsidRDefault="000A4831" w:rsidP="00E95E90">
      <w:pPr>
        <w:spacing w:after="0" w:line="360" w:lineRule="auto"/>
        <w:rPr>
          <w:rFonts w:ascii="Arial" w:hAnsi="Arial" w:cs="Arial"/>
          <w:b/>
          <w:lang w:val="en-US"/>
        </w:rPr>
      </w:pPr>
      <w:r w:rsidRPr="002042C9">
        <w:rPr>
          <w:rFonts w:ascii="Arial" w:hAnsi="Arial" w:cs="Arial"/>
          <w:b/>
          <w:lang w:val="en-US"/>
        </w:rPr>
        <w:t>Matr</w:t>
      </w:r>
      <w:r w:rsidR="00D7360F" w:rsidRPr="002042C9">
        <w:rPr>
          <w:rFonts w:ascii="Arial" w:hAnsi="Arial" w:cs="Arial"/>
          <w:b/>
          <w:lang w:val="en-US"/>
        </w:rPr>
        <w:t>i</w:t>
      </w:r>
      <w:r w:rsidRPr="002042C9">
        <w:rPr>
          <w:rFonts w:ascii="Arial" w:hAnsi="Arial" w:cs="Arial"/>
          <w:b/>
          <w:lang w:val="en-US"/>
        </w:rPr>
        <w:t xml:space="preserve">x </w:t>
      </w:r>
      <w:r w:rsidR="00D7360F" w:rsidRPr="002042C9">
        <w:rPr>
          <w:rFonts w:ascii="Arial" w:hAnsi="Arial" w:cs="Arial"/>
          <w:b/>
          <w:lang w:val="en-US"/>
        </w:rPr>
        <w:t>o</w:t>
      </w:r>
      <w:r w:rsidRPr="002042C9">
        <w:rPr>
          <w:rFonts w:ascii="Arial" w:hAnsi="Arial" w:cs="Arial"/>
          <w:b/>
          <w:lang w:val="en-US"/>
        </w:rPr>
        <w:t xml:space="preserve">f </w:t>
      </w:r>
      <w:r w:rsidR="00D7360F" w:rsidRPr="002042C9">
        <w:rPr>
          <w:rFonts w:ascii="Arial" w:hAnsi="Arial" w:cs="Arial"/>
          <w:b/>
          <w:lang w:val="en-US"/>
        </w:rPr>
        <w:t>t</w:t>
      </w:r>
      <w:r w:rsidRPr="002042C9">
        <w:rPr>
          <w:rFonts w:ascii="Arial" w:hAnsi="Arial" w:cs="Arial"/>
          <w:b/>
          <w:lang w:val="en-US"/>
        </w:rPr>
        <w:t>he Course Learn</w:t>
      </w:r>
      <w:r w:rsidR="00D7360F" w:rsidRPr="002042C9">
        <w:rPr>
          <w:rFonts w:ascii="Arial" w:hAnsi="Arial" w:cs="Arial"/>
          <w:b/>
          <w:lang w:val="en-US"/>
        </w:rPr>
        <w:t>i</w:t>
      </w:r>
      <w:r w:rsidRPr="002042C9">
        <w:rPr>
          <w:rFonts w:ascii="Arial" w:hAnsi="Arial" w:cs="Arial"/>
          <w:b/>
          <w:lang w:val="en-US"/>
        </w:rPr>
        <w:t>ng Outcomes Versus Program Outcomes</w:t>
      </w:r>
    </w:p>
    <w:p w14:paraId="58498913" w14:textId="77777777" w:rsidR="00E95E90" w:rsidRPr="006D19F6" w:rsidRDefault="00E95E90" w:rsidP="00E95E90">
      <w:pPr>
        <w:spacing w:after="0" w:line="360" w:lineRule="auto"/>
        <w:jc w:val="both"/>
        <w:rPr>
          <w:rFonts w:ascii="Arial" w:hAnsi="Arial" w:cs="Arial"/>
          <w:lang w:val="en-US"/>
        </w:rPr>
      </w:pPr>
      <w:r w:rsidRPr="006D19F6">
        <w:rPr>
          <w:rFonts w:ascii="Arial" w:hAnsi="Arial" w:cs="Arial"/>
          <w:lang w:val="en-US"/>
        </w:rPr>
        <w:t>1: Lowest, 2: Low, 3: Average, 4: High, 5: Highest</w:t>
      </w:r>
    </w:p>
    <w:tbl>
      <w:tblPr>
        <w:tblStyle w:val="TabloKlavuzu"/>
        <w:tblpPr w:leftFromText="141" w:rightFromText="141" w:vertAnchor="text" w:horzAnchor="page" w:tblpX="1546" w:tblpY="227"/>
        <w:tblW w:w="9744" w:type="dxa"/>
        <w:tblLayout w:type="fixed"/>
        <w:tblLook w:val="04A0" w:firstRow="1" w:lastRow="0" w:firstColumn="1" w:lastColumn="0" w:noHBand="0" w:noVBand="1"/>
      </w:tblPr>
      <w:tblGrid>
        <w:gridCol w:w="4075"/>
        <w:gridCol w:w="1133"/>
        <w:gridCol w:w="993"/>
        <w:gridCol w:w="1275"/>
        <w:gridCol w:w="1134"/>
        <w:gridCol w:w="1134"/>
      </w:tblGrid>
      <w:tr w:rsidR="00F814EC" w:rsidRPr="006D19F6" w14:paraId="4D20B543" w14:textId="77777777" w:rsidTr="00F814EC">
        <w:trPr>
          <w:trHeight w:val="273"/>
        </w:trPr>
        <w:tc>
          <w:tcPr>
            <w:tcW w:w="40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C854E" w14:textId="77777777" w:rsidR="00F814EC" w:rsidRPr="006D19F6" w:rsidRDefault="00F814EC">
            <w:pPr>
              <w:jc w:val="center"/>
              <w:rPr>
                <w:rFonts w:ascii="Arial" w:hAnsi="Arial" w:cs="Arial"/>
                <w:b/>
                <w:lang w:val="en-US"/>
              </w:rPr>
            </w:pPr>
            <w:r w:rsidRPr="006D19F6">
              <w:rPr>
                <w:rFonts w:ascii="Arial" w:hAnsi="Arial" w:cs="Arial"/>
                <w:b/>
                <w:lang w:val="en-US"/>
              </w:rPr>
              <w:t>Program Outcomes</w:t>
            </w:r>
          </w:p>
        </w:tc>
        <w:tc>
          <w:tcPr>
            <w:tcW w:w="567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2CE4A" w14:textId="77777777" w:rsidR="00F814EC" w:rsidRPr="006D19F6" w:rsidRDefault="00F814EC">
            <w:pPr>
              <w:jc w:val="center"/>
              <w:rPr>
                <w:rFonts w:ascii="Arial" w:hAnsi="Arial" w:cs="Arial"/>
                <w:b/>
                <w:lang w:val="en-US"/>
              </w:rPr>
            </w:pPr>
            <w:r w:rsidRPr="006D19F6">
              <w:rPr>
                <w:rFonts w:ascii="Arial" w:hAnsi="Arial" w:cs="Arial"/>
                <w:b/>
                <w:lang w:val="en-US"/>
              </w:rPr>
              <w:t>Contribution Level*</w:t>
            </w:r>
          </w:p>
        </w:tc>
      </w:tr>
      <w:tr w:rsidR="00F814EC" w:rsidRPr="006D19F6" w14:paraId="772F2E7F" w14:textId="77777777" w:rsidTr="00F814EC">
        <w:trPr>
          <w:trHeight w:val="147"/>
        </w:trPr>
        <w:tc>
          <w:tcPr>
            <w:tcW w:w="40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6B702" w14:textId="77777777" w:rsidR="00F814EC" w:rsidRPr="006D19F6" w:rsidRDefault="00F814EC">
            <w:pP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37C89B" w14:textId="77777777" w:rsidR="00F814EC" w:rsidRPr="006D19F6" w:rsidRDefault="00F814EC">
            <w:pPr>
              <w:jc w:val="center"/>
              <w:rPr>
                <w:rFonts w:ascii="Arial" w:hAnsi="Arial" w:cs="Arial"/>
                <w:b/>
                <w:lang w:val="en-US"/>
              </w:rPr>
            </w:pPr>
            <w:r w:rsidRPr="006D19F6">
              <w:rPr>
                <w:rFonts w:ascii="Arial" w:hAnsi="Arial" w:cs="Arial"/>
                <w:b/>
                <w:lang w:val="en-US"/>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7A5F7" w14:textId="77777777" w:rsidR="00F814EC" w:rsidRPr="006D19F6" w:rsidRDefault="00F814EC">
            <w:pPr>
              <w:jc w:val="center"/>
              <w:rPr>
                <w:rFonts w:ascii="Arial" w:hAnsi="Arial" w:cs="Arial"/>
                <w:b/>
                <w:lang w:val="en-US"/>
              </w:rPr>
            </w:pPr>
            <w:r w:rsidRPr="006D19F6">
              <w:rPr>
                <w:rFonts w:ascii="Arial" w:hAnsi="Arial" w:cs="Arial"/>
                <w:b/>
                <w:lang w:val="en-US"/>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6F5C2" w14:textId="77777777" w:rsidR="00F814EC" w:rsidRPr="006D19F6" w:rsidRDefault="00F814EC">
            <w:pPr>
              <w:jc w:val="center"/>
              <w:rPr>
                <w:rFonts w:ascii="Arial" w:hAnsi="Arial" w:cs="Arial"/>
                <w:b/>
                <w:lang w:val="en-US"/>
              </w:rPr>
            </w:pPr>
            <w:r w:rsidRPr="006D19F6">
              <w:rPr>
                <w:rFonts w:ascii="Arial" w:hAnsi="Arial" w:cs="Arial"/>
                <w:b/>
                <w:lang w:val="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EE512" w14:textId="77777777" w:rsidR="00F814EC" w:rsidRPr="006D19F6" w:rsidRDefault="00F814EC">
            <w:pPr>
              <w:jc w:val="center"/>
              <w:rPr>
                <w:rFonts w:ascii="Arial" w:hAnsi="Arial" w:cs="Arial"/>
                <w:b/>
                <w:lang w:val="en-US"/>
              </w:rPr>
            </w:pPr>
            <w:r w:rsidRPr="006D19F6">
              <w:rPr>
                <w:rFonts w:ascii="Arial" w:hAnsi="Arial" w:cs="Arial"/>
                <w:b/>
                <w:lang w:val="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B6DC52" w14:textId="77777777" w:rsidR="00F814EC" w:rsidRPr="006D19F6" w:rsidRDefault="00F814EC">
            <w:pPr>
              <w:jc w:val="center"/>
              <w:rPr>
                <w:rFonts w:ascii="Arial" w:hAnsi="Arial" w:cs="Arial"/>
                <w:b/>
                <w:lang w:val="en-US"/>
              </w:rPr>
            </w:pPr>
            <w:r w:rsidRPr="006D19F6">
              <w:rPr>
                <w:rFonts w:ascii="Arial" w:hAnsi="Arial" w:cs="Arial"/>
                <w:b/>
                <w:lang w:val="en-US"/>
              </w:rPr>
              <w:t>5</w:t>
            </w:r>
          </w:p>
        </w:tc>
      </w:tr>
      <w:tr w:rsidR="00F814EC" w:rsidRPr="006D19F6" w14:paraId="576D1466"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7AFF3"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Integrates and utilizes the information, skills, and approaches obtained from basic, clinical, and medical sciences, behavioral sciences, and social sciences when offering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5FA2E"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BAF0C"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2E68" w14:textId="3DDF5B3E" w:rsidR="00F814EC" w:rsidRPr="006D19F6" w:rsidRDefault="001F681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C3DD2"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8CAA" w14:textId="77777777" w:rsidR="00F814EC" w:rsidRPr="006D19F6" w:rsidRDefault="00F814EC">
            <w:pPr>
              <w:spacing w:before="240"/>
              <w:jc w:val="center"/>
              <w:rPr>
                <w:rFonts w:ascii="Arial" w:hAnsi="Arial" w:cs="Arial"/>
                <w:b/>
                <w:lang w:val="en-US"/>
              </w:rPr>
            </w:pPr>
          </w:p>
        </w:tc>
      </w:tr>
      <w:tr w:rsidR="00F814EC" w:rsidRPr="006D19F6" w14:paraId="15DB18DF"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B46134" w14:textId="615ECEE6" w:rsidR="00F814EC" w:rsidRPr="006D19F6" w:rsidRDefault="00F814EC" w:rsidP="00F814EC">
            <w:pPr>
              <w:pStyle w:val="ListeParagraf"/>
              <w:numPr>
                <w:ilvl w:val="0"/>
                <w:numId w:val="6"/>
              </w:numPr>
              <w:jc w:val="both"/>
              <w:rPr>
                <w:lang w:val="en-US"/>
              </w:rPr>
            </w:pPr>
            <w:r w:rsidRPr="006D19F6">
              <w:rPr>
                <w:rFonts w:ascii="Arial" w:hAnsi="Arial"/>
                <w:lang w:val="en-US"/>
              </w:rPr>
              <w:t xml:space="preserve">Offers healthcare services to patients with a biopsychosocial approach where the sociodemographic and sociocultural backgrounds of these individuals are taken into consideration, focusing on universal human values, ethical principles, and professional duties; without exercising discrimination </w:t>
            </w:r>
            <w:r w:rsidR="00427C85">
              <w:rPr>
                <w:rFonts w:ascii="Arial" w:hAnsi="Arial"/>
                <w:lang w:val="en-US"/>
              </w:rPr>
              <w:t>based on</w:t>
            </w:r>
            <w:r w:rsidRPr="006D19F6">
              <w:rPr>
                <w:rFonts w:ascii="Arial" w:hAnsi="Arial"/>
                <w:lang w:val="en-US"/>
              </w:rPr>
              <w:t xml:space="preserve"> language, religion, race, or sex.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BAB1" w14:textId="3CBC39BB" w:rsidR="00F814EC" w:rsidRPr="006D19F6" w:rsidRDefault="001F6817">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3F7FD"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D56AA"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2829D"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9861F" w14:textId="77777777" w:rsidR="00F814EC" w:rsidRPr="006D19F6" w:rsidRDefault="00F814EC">
            <w:pPr>
              <w:spacing w:before="240"/>
              <w:jc w:val="center"/>
              <w:rPr>
                <w:rFonts w:ascii="Arial" w:hAnsi="Arial" w:cs="Arial"/>
                <w:b/>
                <w:lang w:val="en-US"/>
              </w:rPr>
            </w:pPr>
          </w:p>
        </w:tc>
      </w:tr>
      <w:tr w:rsidR="00F814EC" w:rsidRPr="006D19F6" w14:paraId="544D8560"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5F30A" w14:textId="77777777" w:rsidR="00F814EC" w:rsidRPr="006D19F6" w:rsidRDefault="00F814EC" w:rsidP="00F814EC">
            <w:pPr>
              <w:pStyle w:val="ListeParagraf"/>
              <w:numPr>
                <w:ilvl w:val="0"/>
                <w:numId w:val="6"/>
              </w:numPr>
              <w:jc w:val="both"/>
              <w:rPr>
                <w:lang w:val="en-US"/>
              </w:rPr>
            </w:pPr>
            <w:r w:rsidRPr="006D19F6">
              <w:rPr>
                <w:rFonts w:ascii="Arial" w:hAnsi="Arial"/>
                <w:lang w:val="en-US"/>
              </w:rPr>
              <w:lastRenderedPageBreak/>
              <w:t>Aims to protect, improve, and develop individual and public health when offering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979D0"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2D65C" w14:textId="1BFF9D78" w:rsidR="00F814EC" w:rsidRPr="006D19F6" w:rsidRDefault="001F6817">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6714C"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53D55"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EE615" w14:textId="77777777" w:rsidR="00F814EC" w:rsidRPr="006D19F6" w:rsidRDefault="00F814EC">
            <w:pPr>
              <w:spacing w:before="240"/>
              <w:jc w:val="center"/>
              <w:rPr>
                <w:rFonts w:ascii="Arial" w:hAnsi="Arial" w:cs="Arial"/>
                <w:b/>
                <w:lang w:val="en-US"/>
              </w:rPr>
            </w:pPr>
          </w:p>
        </w:tc>
      </w:tr>
      <w:tr w:rsidR="00F814EC" w:rsidRPr="006D19F6" w14:paraId="7C57DCA0"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2943C"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Performs the necessary studies in sustaining and improving health, taking into the individual, public, social, and environmental factors to affect it.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D8BE7"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CE90B" w14:textId="669E765D"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39D2" w14:textId="682FBABB"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7D333"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E4849" w14:textId="77777777" w:rsidR="00F814EC" w:rsidRPr="006D19F6" w:rsidRDefault="00F814EC">
            <w:pPr>
              <w:spacing w:before="240"/>
              <w:jc w:val="center"/>
              <w:rPr>
                <w:rFonts w:ascii="Arial" w:hAnsi="Arial" w:cs="Arial"/>
                <w:b/>
                <w:lang w:val="en-US"/>
              </w:rPr>
            </w:pPr>
          </w:p>
        </w:tc>
      </w:tr>
      <w:tr w:rsidR="00F814EC" w:rsidRPr="006D19F6" w14:paraId="132F8F41"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7EA99"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Trains healthy individuals/ patients, their relatives, and other healthcare workers in healthcare upon determining the features, requirements, and expectations of their target audience.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FCED2"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DFC98" w14:textId="39E40F6B" w:rsidR="00F814EC" w:rsidRPr="006D19F6" w:rsidRDefault="00716797">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36CD"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31950" w14:textId="0BF4656F"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9EC671" w14:textId="77777777" w:rsidR="00F814EC" w:rsidRPr="006D19F6" w:rsidRDefault="00F814EC">
            <w:pPr>
              <w:spacing w:before="240"/>
              <w:jc w:val="center"/>
              <w:rPr>
                <w:rFonts w:ascii="Arial" w:hAnsi="Arial" w:cs="Arial"/>
                <w:b/>
                <w:lang w:val="en-US"/>
              </w:rPr>
            </w:pPr>
          </w:p>
        </w:tc>
      </w:tr>
      <w:tr w:rsidR="00F814EC" w:rsidRPr="006D19F6" w14:paraId="00E915AA"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77EEA"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Exercises a safe, rational, and effective approach in the procedures of prevention, diagnosis, treatment, follow-up, and rehabilitation; while offering healthcare services.</w:t>
            </w:r>
            <w:r w:rsidRPr="006D19F6">
              <w:rPr>
                <w:rFonts w:ascii="Arial" w:hAnsi="Arial"/>
                <w:color w:val="000000" w:themeColor="text1"/>
                <w:u w:val="single"/>
                <w:lang w:val="en-U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CA9BB" w14:textId="149B1680" w:rsidR="00F814EC" w:rsidRPr="006D19F6" w:rsidRDefault="00716797">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32CB"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150A3"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7493" w14:textId="4F308CEC"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812E1" w14:textId="77777777" w:rsidR="00F814EC" w:rsidRPr="006D19F6" w:rsidRDefault="00F814EC">
            <w:pPr>
              <w:spacing w:before="240"/>
              <w:jc w:val="center"/>
              <w:rPr>
                <w:rFonts w:ascii="Arial" w:hAnsi="Arial" w:cs="Arial"/>
                <w:b/>
                <w:lang w:val="en-US"/>
              </w:rPr>
            </w:pPr>
          </w:p>
        </w:tc>
      </w:tr>
      <w:tr w:rsidR="00F814EC" w:rsidRPr="006D19F6" w14:paraId="2A2E52D9"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0B8A8"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Implements interventional and/or non-interventional practices in a way that is safe and effective for patients during the procedures of diagnosis, treatment, follow-up, and rehabilitation.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8CAB8" w14:textId="6B48AD60" w:rsidR="00F814EC" w:rsidRPr="006D19F6" w:rsidRDefault="00716797">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5B0FA"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2486"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05A0" w14:textId="5E303E19"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DC4A9" w14:textId="77777777" w:rsidR="00F814EC" w:rsidRPr="006D19F6" w:rsidRDefault="00F814EC">
            <w:pPr>
              <w:spacing w:before="240"/>
              <w:jc w:val="center"/>
              <w:rPr>
                <w:rFonts w:ascii="Arial" w:hAnsi="Arial" w:cs="Arial"/>
                <w:b/>
                <w:lang w:val="en-US"/>
              </w:rPr>
            </w:pPr>
          </w:p>
        </w:tc>
      </w:tr>
      <w:tr w:rsidR="00F814EC" w:rsidRPr="006D19F6" w14:paraId="0DFDFA2C"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D254C"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Offers healthcare services </w:t>
            </w:r>
            <w:proofErr w:type="gramStart"/>
            <w:r w:rsidRPr="006D19F6">
              <w:rPr>
                <w:rFonts w:ascii="Arial" w:hAnsi="Arial"/>
                <w:color w:val="000000" w:themeColor="text1"/>
                <w:lang w:val="en-US"/>
              </w:rPr>
              <w:t>taking into account</w:t>
            </w:r>
            <w:proofErr w:type="gramEnd"/>
            <w:r w:rsidRPr="006D19F6">
              <w:rPr>
                <w:rFonts w:ascii="Arial" w:hAnsi="Arial"/>
                <w:color w:val="000000" w:themeColor="text1"/>
                <w:lang w:val="en-US"/>
              </w:rPr>
              <w:t xml:space="preserve"> the health and safety of patients and employees.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FCC5FA"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3DAD7"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F4DD6" w14:textId="0623516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9DB83" w14:textId="13F67E24"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72972" w14:textId="77777777" w:rsidR="00F814EC" w:rsidRPr="006D19F6" w:rsidRDefault="00F814EC">
            <w:pPr>
              <w:spacing w:before="240"/>
              <w:jc w:val="center"/>
              <w:rPr>
                <w:rFonts w:ascii="Arial" w:hAnsi="Arial" w:cs="Arial"/>
                <w:b/>
                <w:lang w:val="en-US"/>
              </w:rPr>
            </w:pPr>
          </w:p>
        </w:tc>
      </w:tr>
      <w:tr w:rsidR="00F814EC" w:rsidRPr="006D19F6" w14:paraId="35D330FC"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11EB" w14:textId="77777777" w:rsidR="00F814EC" w:rsidRPr="006D19F6" w:rsidRDefault="00F814EC" w:rsidP="00F814EC">
            <w:pPr>
              <w:pStyle w:val="ListeParagraf"/>
              <w:numPr>
                <w:ilvl w:val="0"/>
                <w:numId w:val="6"/>
              </w:numPr>
              <w:jc w:val="both"/>
              <w:rPr>
                <w:lang w:val="en-US"/>
              </w:rPr>
            </w:pPr>
            <w:r w:rsidRPr="006D19F6">
              <w:rPr>
                <w:rFonts w:ascii="Arial" w:hAnsi="Arial"/>
                <w:lang w:val="en-US"/>
              </w:rPr>
              <w:t>Takes the regional and global changes in physical and socioeconomic settings to affect health, as well as the changes in the individual features and behaviors of patients referring to them into account, while offering healthcare.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5D74" w14:textId="6F88D5B2" w:rsidR="00F814EC" w:rsidRPr="006D19F6" w:rsidRDefault="001F6817">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5195C" w14:textId="0F31409F"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ABFAF"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84736"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0A3A7" w14:textId="77777777" w:rsidR="00F814EC" w:rsidRPr="006D19F6" w:rsidRDefault="00F814EC">
            <w:pPr>
              <w:spacing w:before="240"/>
              <w:jc w:val="center"/>
              <w:rPr>
                <w:rFonts w:ascii="Arial" w:hAnsi="Arial" w:cs="Arial"/>
                <w:b/>
                <w:lang w:val="en-US"/>
              </w:rPr>
            </w:pPr>
          </w:p>
        </w:tc>
      </w:tr>
      <w:tr w:rsidR="00F814EC" w:rsidRPr="006D19F6" w14:paraId="24246161"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AFBEF" w14:textId="7D82FB88"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Takes good medical practices into account while performing their duties.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9EC4"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AC615" w14:textId="6F7B07DF" w:rsidR="00F814EC" w:rsidRPr="006D19F6" w:rsidRDefault="001F6817">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DEE5E"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E64B6"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A8EC7" w14:textId="77777777" w:rsidR="00F814EC" w:rsidRPr="006D19F6" w:rsidRDefault="00F814EC">
            <w:pPr>
              <w:spacing w:before="240"/>
              <w:jc w:val="center"/>
              <w:rPr>
                <w:rFonts w:ascii="Arial" w:hAnsi="Arial" w:cs="Arial"/>
                <w:b/>
                <w:lang w:val="en-US"/>
              </w:rPr>
            </w:pPr>
          </w:p>
        </w:tc>
      </w:tr>
      <w:tr w:rsidR="00F814EC" w:rsidRPr="006D19F6" w14:paraId="48DAC547"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B88E19"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Undertakes the tasks and duties within the framework of their professional ethical rules, as well as their legal rights and duties.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00FFA"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1BAD1" w14:textId="358E8F6B"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8CB55"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D2277" w14:textId="30B67064"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01DFA" w14:textId="0AA6812E" w:rsidR="00F814EC" w:rsidRPr="006D19F6" w:rsidRDefault="00F814EC">
            <w:pPr>
              <w:spacing w:before="240"/>
              <w:jc w:val="center"/>
              <w:rPr>
                <w:rFonts w:ascii="Arial" w:hAnsi="Arial" w:cs="Arial"/>
                <w:b/>
                <w:lang w:val="en-US"/>
              </w:rPr>
            </w:pPr>
          </w:p>
        </w:tc>
      </w:tr>
      <w:tr w:rsidR="00F814EC" w:rsidRPr="006D19F6" w14:paraId="01ED3401"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F1D3F" w14:textId="75E26AB3"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Stands for the improvements in the manner in which healthcare services are offered, </w:t>
            </w:r>
            <w:proofErr w:type="gramStart"/>
            <w:r w:rsidRPr="006D19F6">
              <w:rPr>
                <w:rFonts w:ascii="Arial" w:hAnsi="Arial"/>
                <w:color w:val="000000" w:themeColor="text1"/>
                <w:lang w:val="en-US"/>
              </w:rPr>
              <w:t>taking into account</w:t>
            </w:r>
            <w:proofErr w:type="gramEnd"/>
            <w:r w:rsidRPr="006D19F6">
              <w:rPr>
                <w:rFonts w:ascii="Arial" w:hAnsi="Arial"/>
                <w:color w:val="000000" w:themeColor="text1"/>
                <w:lang w:val="en-US"/>
              </w:rPr>
              <w:t xml:space="preserve"> the concepts of social reliability and social duty, </w:t>
            </w:r>
            <w:r w:rsidR="00427C85">
              <w:rPr>
                <w:rFonts w:ascii="Arial" w:hAnsi="Arial"/>
                <w:color w:val="000000" w:themeColor="text1"/>
                <w:lang w:val="en-US"/>
              </w:rPr>
              <w:t>to</w:t>
            </w:r>
            <w:r w:rsidRPr="006D19F6">
              <w:rPr>
                <w:rFonts w:ascii="Arial" w:hAnsi="Arial"/>
                <w:color w:val="000000" w:themeColor="text1"/>
                <w:lang w:val="en-US"/>
              </w:rPr>
              <w:t xml:space="preserve"> protect and improve individual and public health.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1B54F"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54CC0"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E2C4D" w14:textId="6F531EDE" w:rsidR="00F814EC" w:rsidRPr="006D19F6" w:rsidRDefault="001F681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67BE8"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C6FE4" w14:textId="77777777" w:rsidR="00F814EC" w:rsidRPr="006D19F6" w:rsidRDefault="00F814EC">
            <w:pPr>
              <w:spacing w:before="240"/>
              <w:jc w:val="center"/>
              <w:rPr>
                <w:rFonts w:ascii="Arial" w:hAnsi="Arial" w:cs="Arial"/>
                <w:b/>
                <w:lang w:val="en-US"/>
              </w:rPr>
            </w:pPr>
          </w:p>
        </w:tc>
      </w:tr>
      <w:tr w:rsidR="00F814EC" w:rsidRPr="006D19F6" w14:paraId="652EFD1A" w14:textId="77777777" w:rsidTr="00F814EC">
        <w:trPr>
          <w:trHeight w:val="273"/>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0CA5B" w14:textId="586F1417" w:rsidR="00F814EC" w:rsidRPr="006D19F6" w:rsidRDefault="00F814EC" w:rsidP="00F814EC">
            <w:pPr>
              <w:pStyle w:val="ListeParagraf"/>
              <w:numPr>
                <w:ilvl w:val="0"/>
                <w:numId w:val="6"/>
              </w:numPr>
              <w:jc w:val="both"/>
              <w:rPr>
                <w:lang w:val="en-US"/>
              </w:rPr>
            </w:pPr>
            <w:r w:rsidRPr="006D19F6">
              <w:rPr>
                <w:rFonts w:ascii="Arial" w:hAnsi="Arial"/>
                <w:lang w:val="en-US"/>
              </w:rPr>
              <w:t xml:space="preserve">Evaluates the effects of health policies and healthcare practices on public health indicators, and, where required, </w:t>
            </w:r>
            <w:r w:rsidR="00427C85">
              <w:rPr>
                <w:rFonts w:ascii="Arial" w:hAnsi="Arial"/>
                <w:lang w:val="en-US"/>
              </w:rPr>
              <w:t>amend</w:t>
            </w:r>
            <w:r w:rsidRPr="006D19F6">
              <w:rPr>
                <w:rFonts w:ascii="Arial" w:hAnsi="Arial"/>
                <w:lang w:val="en-US"/>
              </w:rPr>
              <w:t xml:space="preserve"> their evaluation on the grounds of scientific and social </w:t>
            </w:r>
            <w:r w:rsidRPr="006D19F6">
              <w:rPr>
                <w:rFonts w:ascii="Arial" w:hAnsi="Arial"/>
                <w:lang w:val="en-US"/>
              </w:rPr>
              <w:lastRenderedPageBreak/>
              <w:t xml:space="preserve">needs; </w:t>
            </w:r>
            <w:r w:rsidR="00427C85">
              <w:rPr>
                <w:rFonts w:ascii="Arial" w:hAnsi="Arial"/>
                <w:lang w:val="en-US"/>
              </w:rPr>
              <w:t>to</w:t>
            </w:r>
            <w:r w:rsidRPr="006D19F6">
              <w:rPr>
                <w:rFonts w:ascii="Arial" w:hAnsi="Arial"/>
                <w:lang w:val="en-US"/>
              </w:rPr>
              <w:t xml:space="preserve"> help improve the quality of healthcare services.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FBD2F" w14:textId="17E7C642" w:rsidR="00F814EC" w:rsidRPr="006D19F6" w:rsidRDefault="00716797">
            <w:pPr>
              <w:spacing w:before="240"/>
              <w:jc w:val="center"/>
              <w:rPr>
                <w:rFonts w:ascii="Arial" w:hAnsi="Arial" w:cs="Arial"/>
                <w:b/>
                <w:lang w:val="en-US"/>
              </w:rPr>
            </w:pPr>
            <w:r>
              <w:rPr>
                <w:rFonts w:ascii="Arial" w:hAnsi="Arial" w:cs="Arial"/>
                <w:b/>
                <w:lang w:val="en-US"/>
              </w:rPr>
              <w:lastRenderedPageBreak/>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9806A" w14:textId="31AD9770"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056F3"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4663F"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33AAE" w14:textId="77777777" w:rsidR="00F814EC" w:rsidRPr="006D19F6" w:rsidRDefault="00F814EC">
            <w:pPr>
              <w:spacing w:before="240"/>
              <w:jc w:val="center"/>
              <w:rPr>
                <w:rFonts w:ascii="Arial" w:hAnsi="Arial" w:cs="Arial"/>
                <w:b/>
                <w:lang w:val="en-US"/>
              </w:rPr>
            </w:pPr>
          </w:p>
        </w:tc>
      </w:tr>
      <w:tr w:rsidR="00F814EC" w:rsidRPr="006D19F6" w14:paraId="23688C79" w14:textId="77777777" w:rsidTr="00F814EC">
        <w:trPr>
          <w:trHeight w:val="255"/>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0AAC2" w14:textId="77777777" w:rsidR="00F814EC" w:rsidRPr="006D19F6" w:rsidRDefault="00F814EC" w:rsidP="00F814EC">
            <w:pPr>
              <w:pStyle w:val="ListeParagraf"/>
              <w:numPr>
                <w:ilvl w:val="0"/>
                <w:numId w:val="6"/>
              </w:numPr>
              <w:jc w:val="both"/>
              <w:rPr>
                <w:lang w:val="en-US"/>
              </w:rPr>
            </w:pPr>
            <w:r w:rsidRPr="006D19F6">
              <w:rPr>
                <w:rFonts w:ascii="Arial" w:hAnsi="Arial"/>
                <w:lang w:val="en-US"/>
              </w:rPr>
              <w:t>Leads their healthcare team while offering healthcare services, in a participative, and collaborative manner.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A5EC"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13996"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AE3B8" w14:textId="006E5FAB" w:rsidR="00F814EC" w:rsidRPr="006D19F6" w:rsidRDefault="001F681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ED479"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9FC80" w14:textId="77777777" w:rsidR="00F814EC" w:rsidRPr="006D19F6" w:rsidRDefault="00F814EC">
            <w:pPr>
              <w:spacing w:before="240"/>
              <w:jc w:val="center"/>
              <w:rPr>
                <w:rFonts w:ascii="Arial" w:hAnsi="Arial" w:cs="Arial"/>
                <w:b/>
                <w:lang w:val="en-US"/>
              </w:rPr>
            </w:pPr>
          </w:p>
        </w:tc>
      </w:tr>
      <w:tr w:rsidR="00F814EC" w:rsidRPr="006D19F6" w14:paraId="5BA994D1"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CCDA" w14:textId="77777777" w:rsidR="00F814EC" w:rsidRPr="006D19F6" w:rsidRDefault="00F814EC" w:rsidP="00F814EC">
            <w:pPr>
              <w:pStyle w:val="ListeParagraf"/>
              <w:numPr>
                <w:ilvl w:val="0"/>
                <w:numId w:val="6"/>
              </w:numPr>
              <w:jc w:val="both"/>
              <w:rPr>
                <w:lang w:val="en-US"/>
              </w:rPr>
            </w:pPr>
            <w:r w:rsidRPr="006D19F6">
              <w:rPr>
                <w:rFonts w:ascii="Arial" w:hAnsi="Arial"/>
                <w:lang w:val="en-US"/>
              </w:rPr>
              <w:t>Establishes positive relationships within their healthcare team; and where needed, easily adapts to various positions among their team.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CD1A9"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43402" w14:textId="3FFED4D5"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C150E" w14:textId="2E37C5EC"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09C3E"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6CE69" w14:textId="77777777" w:rsidR="00F814EC" w:rsidRPr="006D19F6" w:rsidRDefault="00F814EC">
            <w:pPr>
              <w:spacing w:before="240"/>
              <w:jc w:val="center"/>
              <w:rPr>
                <w:rFonts w:ascii="Arial" w:hAnsi="Arial" w:cs="Arial"/>
                <w:b/>
                <w:lang w:val="en-US"/>
              </w:rPr>
            </w:pPr>
          </w:p>
        </w:tc>
      </w:tr>
      <w:tr w:rsidR="00F814EC" w:rsidRPr="006D19F6" w14:paraId="4D87F02B"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0DBD"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Exercises effective communication with patients, the relatives of patients, healthcare professionals, and groups from other professions, as well as institutions and organizations.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ED026" w14:textId="5B89A4A0" w:rsidR="00F814EC" w:rsidRPr="006D19F6" w:rsidRDefault="001F6817">
            <w:pPr>
              <w:spacing w:before="240"/>
              <w:jc w:val="center"/>
              <w:rPr>
                <w:rFonts w:ascii="Arial" w:hAnsi="Arial" w:cs="Arial"/>
                <w:b/>
                <w:lang w:val="en-US"/>
              </w:rPr>
            </w:pPr>
            <w:r>
              <w:rPr>
                <w:rFonts w:ascii="Arial" w:hAnsi="Arial" w:cs="Arial"/>
                <w:b/>
                <w:lang w:val="en-US"/>
              </w:rPr>
              <w:t>x</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3F607"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25B89"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E6D50"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46809" w14:textId="77777777" w:rsidR="00F814EC" w:rsidRPr="006D19F6" w:rsidRDefault="00F814EC">
            <w:pPr>
              <w:spacing w:before="240"/>
              <w:jc w:val="center"/>
              <w:rPr>
                <w:rFonts w:ascii="Arial" w:hAnsi="Arial" w:cs="Arial"/>
                <w:b/>
                <w:lang w:val="en-US"/>
              </w:rPr>
            </w:pPr>
          </w:p>
        </w:tc>
      </w:tr>
      <w:tr w:rsidR="00F814EC" w:rsidRPr="006D19F6" w14:paraId="4AD55706"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585B9" w14:textId="43445E5A" w:rsidR="00F814EC" w:rsidRPr="006D19F6" w:rsidRDefault="00F814EC" w:rsidP="00F814EC">
            <w:pPr>
              <w:pStyle w:val="ListeParagraf"/>
              <w:numPr>
                <w:ilvl w:val="0"/>
                <w:numId w:val="6"/>
              </w:numPr>
              <w:jc w:val="both"/>
              <w:rPr>
                <w:lang w:val="en-US"/>
              </w:rPr>
            </w:pPr>
            <w:r w:rsidRPr="006D19F6">
              <w:rPr>
                <w:rFonts w:ascii="Arial" w:hAnsi="Arial"/>
                <w:lang w:val="en-US"/>
              </w:rPr>
              <w:t xml:space="preserve">Plans and conducts scientific studies on the society to which they serve, and </w:t>
            </w:r>
            <w:r w:rsidR="00427C85">
              <w:rPr>
                <w:rFonts w:ascii="Arial" w:hAnsi="Arial"/>
                <w:lang w:val="en-US"/>
              </w:rPr>
              <w:t>uses</w:t>
            </w:r>
            <w:r w:rsidRPr="006D19F6">
              <w:rPr>
                <w:rFonts w:ascii="Arial" w:hAnsi="Arial"/>
                <w:lang w:val="en-US"/>
              </w:rPr>
              <w:t xml:space="preserve"> the results of these, or those from other studies, to benefit the society.</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7FDD3"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459D" w14:textId="054A27EC" w:rsidR="00F814EC" w:rsidRPr="006D19F6" w:rsidRDefault="00716797">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8A08D"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3FA0"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9C773" w14:textId="77777777" w:rsidR="00F814EC" w:rsidRPr="006D19F6" w:rsidRDefault="00F814EC">
            <w:pPr>
              <w:spacing w:before="240"/>
              <w:jc w:val="center"/>
              <w:rPr>
                <w:rFonts w:ascii="Arial" w:hAnsi="Arial" w:cs="Arial"/>
                <w:b/>
                <w:lang w:val="en-US"/>
              </w:rPr>
            </w:pPr>
          </w:p>
        </w:tc>
      </w:tr>
      <w:tr w:rsidR="00F814EC" w:rsidRPr="006D19F6" w14:paraId="720F1D72"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86F9F" w14:textId="2A7F9A36"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Accesses the current literature on their profession, and </w:t>
            </w:r>
            <w:r w:rsidR="00427C85">
              <w:rPr>
                <w:rFonts w:ascii="Arial" w:hAnsi="Arial"/>
                <w:color w:val="000000" w:themeColor="text1"/>
                <w:lang w:val="en-US"/>
              </w:rPr>
              <w:t>evaluate</w:t>
            </w:r>
            <w:r w:rsidRPr="006D19F6">
              <w:rPr>
                <w:rFonts w:ascii="Arial" w:hAnsi="Arial"/>
                <w:color w:val="000000" w:themeColor="text1"/>
                <w:lang w:val="en-US"/>
              </w:rPr>
              <w:t xml:space="preserve"> them with a critical approach.</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1CED" w14:textId="3C75B01A"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574CE"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BEF254"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36525" w14:textId="7BF14E17"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2C142E" w14:textId="734DCC60" w:rsidR="00F814EC" w:rsidRPr="006D19F6" w:rsidRDefault="00F814EC">
            <w:pPr>
              <w:spacing w:before="240"/>
              <w:jc w:val="center"/>
              <w:rPr>
                <w:rFonts w:ascii="Arial" w:hAnsi="Arial" w:cs="Arial"/>
                <w:b/>
                <w:lang w:val="en-US"/>
              </w:rPr>
            </w:pPr>
          </w:p>
        </w:tc>
      </w:tr>
      <w:tr w:rsidR="00F814EC" w:rsidRPr="006D19F6" w14:paraId="22469279"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99E9E" w14:textId="18B8CCEE"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Chooses the correct sources of learning to improve the healthcare services that they offer, and </w:t>
            </w:r>
            <w:r w:rsidR="00427C85">
              <w:rPr>
                <w:rFonts w:ascii="Arial" w:hAnsi="Arial"/>
                <w:color w:val="000000" w:themeColor="text1"/>
                <w:lang w:val="en-US"/>
              </w:rPr>
              <w:t>regulate</w:t>
            </w:r>
            <w:r w:rsidRPr="006D19F6">
              <w:rPr>
                <w:rFonts w:ascii="Arial" w:hAnsi="Arial"/>
                <w:color w:val="000000" w:themeColor="text1"/>
                <w:lang w:val="en-US"/>
              </w:rPr>
              <w:t xml:space="preserve"> their learning process.</w:t>
            </w:r>
            <w:r w:rsidRPr="006D19F6">
              <w:rPr>
                <w:rFonts w:ascii="Arial" w:hAnsi="Arial"/>
                <w:color w:val="00B050"/>
                <w:lang w:val="en-US"/>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6E525"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19CCC" w14:textId="1F825EC2" w:rsidR="00F814EC" w:rsidRPr="006D19F6" w:rsidRDefault="00716797">
            <w:pPr>
              <w:spacing w:before="240"/>
              <w:jc w:val="center"/>
              <w:rPr>
                <w:rFonts w:ascii="Arial" w:hAnsi="Arial" w:cs="Arial"/>
                <w:b/>
                <w:lang w:val="en-US"/>
              </w:rPr>
            </w:pPr>
            <w:r>
              <w:rPr>
                <w:rFonts w:ascii="Arial" w:hAnsi="Arial" w:cs="Arial"/>
                <w:b/>
                <w:lang w:val="en-US"/>
              </w:rPr>
              <w:t>x</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292E93" w14:textId="1D068E00"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CAFF8"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78C84" w14:textId="77777777" w:rsidR="00F814EC" w:rsidRPr="006D19F6" w:rsidRDefault="00F814EC">
            <w:pPr>
              <w:spacing w:before="240"/>
              <w:jc w:val="center"/>
              <w:rPr>
                <w:rFonts w:ascii="Arial" w:hAnsi="Arial" w:cs="Arial"/>
                <w:b/>
                <w:lang w:val="en-US"/>
              </w:rPr>
            </w:pPr>
          </w:p>
        </w:tc>
      </w:tr>
      <w:tr w:rsidR="00F814EC" w:rsidRPr="006D19F6" w14:paraId="3FF092E9" w14:textId="77777777" w:rsidTr="00F814EC">
        <w:trPr>
          <w:trHeight w:val="290"/>
        </w:trPr>
        <w:tc>
          <w:tcPr>
            <w:tcW w:w="4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E02BA" w14:textId="77777777" w:rsidR="00F814EC" w:rsidRPr="006D19F6" w:rsidRDefault="00F814EC" w:rsidP="00F814EC">
            <w:pPr>
              <w:pStyle w:val="ListeParagraf"/>
              <w:numPr>
                <w:ilvl w:val="0"/>
                <w:numId w:val="6"/>
              </w:numPr>
              <w:jc w:val="both"/>
              <w:rPr>
                <w:lang w:val="en-US"/>
              </w:rPr>
            </w:pPr>
            <w:r w:rsidRPr="006D19F6">
              <w:rPr>
                <w:rFonts w:ascii="Arial" w:hAnsi="Arial"/>
                <w:color w:val="000000" w:themeColor="text1"/>
                <w:lang w:val="en-US"/>
              </w:rPr>
              <w:t xml:space="preserve">Demonstrates the skills of obtaining and evaluating new information, integrating newer pieces of information with their current ones, as well as adapting to changing conditions throughout their professional life.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5A14" w14:textId="77777777" w:rsidR="00F814EC" w:rsidRPr="006D19F6" w:rsidRDefault="00F814EC">
            <w:pPr>
              <w:spacing w:before="240"/>
              <w:jc w:val="center"/>
              <w:rPr>
                <w:rFonts w:ascii="Arial" w:hAnsi="Arial" w:cs="Arial"/>
                <w:b/>
                <w:lang w:val="en-US"/>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BC087" w14:textId="77777777" w:rsidR="00F814EC" w:rsidRPr="006D19F6" w:rsidRDefault="00F814EC">
            <w:pPr>
              <w:spacing w:before="240"/>
              <w:jc w:val="center"/>
              <w:rPr>
                <w:rFonts w:ascii="Arial" w:hAnsi="Arial" w:cs="Arial"/>
                <w:b/>
                <w:lang w:val="en-US"/>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5E045" w14:textId="62028C62" w:rsidR="00F814EC" w:rsidRPr="006D19F6" w:rsidRDefault="00716797">
            <w:pPr>
              <w:spacing w:before="240"/>
              <w:jc w:val="center"/>
              <w:rPr>
                <w:rFonts w:ascii="Arial" w:hAnsi="Arial" w:cs="Arial"/>
                <w:b/>
                <w:lang w:val="en-US"/>
              </w:rPr>
            </w:pPr>
            <w:r>
              <w:rPr>
                <w:rFonts w:ascii="Arial" w:hAnsi="Arial" w:cs="Arial"/>
                <w:b/>
                <w:lang w:val="en-US"/>
              </w:rPr>
              <w:t>x</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9A01D" w14:textId="77777777" w:rsidR="00F814EC" w:rsidRPr="006D19F6" w:rsidRDefault="00F814EC">
            <w:pPr>
              <w:spacing w:before="240"/>
              <w:jc w:val="center"/>
              <w:rPr>
                <w:rFonts w:ascii="Arial" w:hAnsi="Arial" w:cs="Arial"/>
                <w:b/>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06BB4" w14:textId="77777777" w:rsidR="00F814EC" w:rsidRPr="006D19F6" w:rsidRDefault="00F814EC">
            <w:pPr>
              <w:spacing w:before="240"/>
              <w:jc w:val="center"/>
              <w:rPr>
                <w:rFonts w:ascii="Arial" w:hAnsi="Arial" w:cs="Arial"/>
                <w:b/>
                <w:lang w:val="en-US"/>
              </w:rPr>
            </w:pPr>
          </w:p>
        </w:tc>
      </w:tr>
    </w:tbl>
    <w:p w14:paraId="0B40C92B" w14:textId="77777777" w:rsidR="00F814EC" w:rsidRPr="006D19F6" w:rsidRDefault="00F814EC" w:rsidP="00E95E90">
      <w:pPr>
        <w:spacing w:after="0" w:line="360" w:lineRule="auto"/>
        <w:jc w:val="both"/>
        <w:rPr>
          <w:rFonts w:ascii="Arial" w:hAnsi="Arial" w:cs="Arial"/>
          <w:lang w:val="en-US"/>
        </w:rPr>
      </w:pPr>
    </w:p>
    <w:p w14:paraId="4F7225E6" w14:textId="77777777" w:rsidR="00AA38EC" w:rsidRPr="006D19F6" w:rsidRDefault="00AA38EC">
      <w:pPr>
        <w:rPr>
          <w:rFonts w:ascii="Arial" w:hAnsi="Arial" w:cs="Arial"/>
          <w:lang w:val="en-US"/>
        </w:rPr>
      </w:pPr>
    </w:p>
    <w:p w14:paraId="45CBE5A0" w14:textId="77777777" w:rsidR="00AA38EC" w:rsidRPr="006D19F6" w:rsidRDefault="00AA38EC">
      <w:pPr>
        <w:rPr>
          <w:rFonts w:ascii="Arial" w:hAnsi="Arial" w:cs="Arial"/>
          <w:lang w:val="en-US"/>
        </w:rPr>
      </w:pPr>
    </w:p>
    <w:p w14:paraId="3A350ABC" w14:textId="77777777" w:rsidR="00AA38EC" w:rsidRPr="006D19F6" w:rsidRDefault="00AA38EC">
      <w:pPr>
        <w:rPr>
          <w:rFonts w:ascii="Arial" w:hAnsi="Arial" w:cs="Arial"/>
          <w:lang w:val="en-US"/>
        </w:rPr>
      </w:pPr>
    </w:p>
    <w:p w14:paraId="1FE99F72" w14:textId="77777777" w:rsidR="00AA38EC" w:rsidRPr="006D19F6" w:rsidRDefault="00AA38EC">
      <w:pPr>
        <w:rPr>
          <w:rFonts w:ascii="Arial" w:hAnsi="Arial" w:cs="Arial"/>
          <w:lang w:val="en-US"/>
        </w:rPr>
      </w:pPr>
    </w:p>
    <w:p w14:paraId="6096A763" w14:textId="77777777" w:rsidR="00AA38EC" w:rsidRPr="006D19F6" w:rsidRDefault="00AA38EC">
      <w:pPr>
        <w:rPr>
          <w:rFonts w:ascii="Arial" w:hAnsi="Arial" w:cs="Arial"/>
          <w:lang w:val="en-US"/>
        </w:rPr>
      </w:pPr>
    </w:p>
    <w:p w14:paraId="0EA06C0A" w14:textId="77777777" w:rsidR="00E95E90" w:rsidRPr="006D19F6" w:rsidRDefault="00E95E90">
      <w:pPr>
        <w:rPr>
          <w:rFonts w:ascii="Arial" w:hAnsi="Arial" w:cs="Arial"/>
          <w:lang w:val="en-US"/>
        </w:rPr>
      </w:pPr>
    </w:p>
    <w:p w14:paraId="3B5D84C3" w14:textId="77777777" w:rsidR="003B46AA" w:rsidRPr="006D19F6" w:rsidRDefault="003B46AA" w:rsidP="003B46AA">
      <w:pPr>
        <w:rPr>
          <w:lang w:val="en-US"/>
        </w:rPr>
      </w:pPr>
    </w:p>
    <w:p w14:paraId="0DBB1179" w14:textId="77777777" w:rsidR="003B46AA" w:rsidRPr="006D19F6" w:rsidRDefault="003B46AA">
      <w:pPr>
        <w:rPr>
          <w:rFonts w:ascii="Arial" w:hAnsi="Arial" w:cs="Arial"/>
          <w:lang w:val="en-US"/>
        </w:rPr>
      </w:pPr>
    </w:p>
    <w:sectPr w:rsidR="003B46AA" w:rsidRPr="006D19F6" w:rsidSect="006952B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2644B" w14:textId="77777777" w:rsidR="00CB3332" w:rsidRDefault="00CB3332" w:rsidP="000A4831">
      <w:pPr>
        <w:spacing w:after="0" w:line="240" w:lineRule="auto"/>
      </w:pPr>
      <w:r>
        <w:separator/>
      </w:r>
    </w:p>
  </w:endnote>
  <w:endnote w:type="continuationSeparator" w:id="0">
    <w:p w14:paraId="76D4E616" w14:textId="77777777" w:rsidR="00CB3332" w:rsidRDefault="00CB3332" w:rsidP="000A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0442D" w14:textId="77777777" w:rsidR="00CB3332" w:rsidRDefault="00CB3332" w:rsidP="000A4831">
      <w:pPr>
        <w:spacing w:after="0" w:line="240" w:lineRule="auto"/>
      </w:pPr>
      <w:r>
        <w:separator/>
      </w:r>
    </w:p>
  </w:footnote>
  <w:footnote w:type="continuationSeparator" w:id="0">
    <w:p w14:paraId="2252579C" w14:textId="77777777" w:rsidR="00CB3332" w:rsidRDefault="00CB3332" w:rsidP="000A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EC19" w14:textId="77777777" w:rsidR="00242562" w:rsidRDefault="00242562">
    <w:pPr>
      <w:pStyle w:val="stBilgi"/>
    </w:pPr>
    <w:r>
      <w:rPr>
        <w:noProof/>
        <w:lang w:eastAsia="tr-TR"/>
      </w:rPr>
      <mc:AlternateContent>
        <mc:Choice Requires="wps">
          <w:drawing>
            <wp:anchor distT="0" distB="0" distL="114300" distR="114300" simplePos="0" relativeHeight="251661312" behindDoc="0" locked="0" layoutInCell="0" allowOverlap="1" wp14:anchorId="7265D81F" wp14:editId="48211419">
              <wp:simplePos x="0" y="0"/>
              <wp:positionH relativeFrom="margin">
                <wp:align>left</wp:align>
              </wp:positionH>
              <wp:positionV relativeFrom="topMargin">
                <wp:align>center</wp:align>
              </wp:positionV>
              <wp:extent cx="576072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715C" w14:textId="77777777" w:rsidR="00242562" w:rsidRDefault="00242562">
                          <w:pPr>
                            <w:spacing w:after="0" w:line="240" w:lineRule="auto"/>
                            <w:jc w:val="right"/>
                          </w:pPr>
                          <w:r>
                            <w:t>Ders Tanıtım Bilgileri (İngilizce)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265D81F" id="_x0000_t202" coordsize="21600,21600" o:spt="202" path="m,l,21600r21600,l21600,xe">
              <v:stroke joinstyle="miter"/>
              <v:path gradientshapeok="t" o:connecttype="rect"/>
            </v:shapetype>
            <v:shape id="Text Box 2" o:spid="_x0000_s1026" type="#_x0000_t202" style="position:absolute;margin-left:0;margin-top:0;width:453.6pt;height:13.4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" o:allowincell="f" filled="f" stroked="f">
              <v:textbox style="mso-fit-shape-to-text:t" inset=",0,,0">
                <w:txbxContent>
                  <w:p w14:paraId="3B36715C" w14:textId="77777777" w:rsidR="00242562" w:rsidRDefault="00242562">
                    <w:pPr>
                      <w:spacing w:after="0" w:line="240" w:lineRule="auto"/>
                      <w:jc w:val="right"/>
                    </w:pPr>
                    <w:r>
                      <w:t>Ders Tanıtım Bilgileri (İngilizce)</w:t>
                    </w:r>
                  </w:p>
                </w:txbxContent>
              </v:textbox>
              <w10:wrap anchorx="margin" anchory="margin"/>
            </v:shape>
          </w:pict>
        </mc:Fallback>
      </mc:AlternateContent>
    </w:r>
    <w:r>
      <w:rPr>
        <w:noProof/>
        <w:lang w:eastAsia="tr-TR"/>
      </w:rPr>
      <mc:AlternateContent>
        <mc:Choice Requires="wps">
          <w:drawing>
            <wp:anchor distT="0" distB="0" distL="114300" distR="114300" simplePos="0" relativeHeight="251660288" behindDoc="0" locked="0" layoutInCell="0" allowOverlap="1" wp14:anchorId="380CE038" wp14:editId="610295B7">
              <wp:simplePos x="0" y="0"/>
              <wp:positionH relativeFrom="page">
                <wp:align>right</wp:align>
              </wp:positionH>
              <wp:positionV relativeFrom="topMargin">
                <wp:align>center</wp:align>
              </wp:positionV>
              <wp:extent cx="895350" cy="170815"/>
              <wp:effectExtent l="444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708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CA39A" w14:textId="0203E574"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B049BD" w:rsidRPr="00B049BD">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0CE038" id="Text Box 1" o:spid="_x0000_s1027" type="#_x0000_t202" style="position:absolute;margin-left:19.3pt;margin-top:0;width:70.5pt;height:13.45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" o:allowincell="f" fillcolor="#4f81bd [3204]" stroked="f">
              <v:textbox style="mso-fit-shape-to-text:t" inset=",0,,0">
                <w:txbxContent>
                  <w:p w14:paraId="66DCA39A" w14:textId="0203E574" w:rsidR="00242562" w:rsidRDefault="00242562">
                    <w:pPr>
                      <w:spacing w:after="0" w:line="240" w:lineRule="auto"/>
                      <w:rPr>
                        <w:color w:val="FFFFFF" w:themeColor="background1"/>
                      </w:rPr>
                    </w:pPr>
                    <w:r>
                      <w:fldChar w:fldCharType="begin"/>
                    </w:r>
                    <w:r>
                      <w:instrText xml:space="preserve"> PAGE   \* MERGEFORMAT </w:instrText>
                    </w:r>
                    <w:r>
                      <w:fldChar w:fldCharType="separate"/>
                    </w:r>
                    <w:r w:rsidR="00B049BD" w:rsidRPr="00B049BD">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266"/>
    <w:multiLevelType w:val="hybridMultilevel"/>
    <w:tmpl w:val="19B21A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C05911"/>
    <w:multiLevelType w:val="hybridMultilevel"/>
    <w:tmpl w:val="E39EDE9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31130C5"/>
    <w:multiLevelType w:val="hybridMultilevel"/>
    <w:tmpl w:val="4CB2CD36"/>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3D2473"/>
    <w:multiLevelType w:val="hybridMultilevel"/>
    <w:tmpl w:val="2752CBA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9E52D2"/>
    <w:multiLevelType w:val="hybridMultilevel"/>
    <w:tmpl w:val="0422C832"/>
    <w:lvl w:ilvl="0" w:tplc="9B86133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5B4DAD"/>
    <w:multiLevelType w:val="hybridMultilevel"/>
    <w:tmpl w:val="53463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051072"/>
    <w:multiLevelType w:val="hybridMultilevel"/>
    <w:tmpl w:val="2390A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1B943FF"/>
    <w:multiLevelType w:val="hybridMultilevel"/>
    <w:tmpl w:val="C21E8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EC24C5"/>
    <w:multiLevelType w:val="hybridMultilevel"/>
    <w:tmpl w:val="B8EA77F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 w15:restartNumberingAfterBreak="0">
    <w:nsid w:val="4D8358F6"/>
    <w:multiLevelType w:val="hybridMultilevel"/>
    <w:tmpl w:val="2B326F4C"/>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D9C0DFD"/>
    <w:multiLevelType w:val="hybridMultilevel"/>
    <w:tmpl w:val="B6F8BB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D557BC"/>
    <w:multiLevelType w:val="hybridMultilevel"/>
    <w:tmpl w:val="DC485BA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0"/>
  </w:num>
  <w:num w:numId="2">
    <w:abstractNumId w:val="0"/>
  </w:num>
  <w:num w:numId="3">
    <w:abstractNumId w:val="6"/>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3"/>
    <w:rsid w:val="000172C3"/>
    <w:rsid w:val="00030C01"/>
    <w:rsid w:val="000445C5"/>
    <w:rsid w:val="000448D9"/>
    <w:rsid w:val="000614CE"/>
    <w:rsid w:val="00063B79"/>
    <w:rsid w:val="00070D23"/>
    <w:rsid w:val="00090C93"/>
    <w:rsid w:val="000920FE"/>
    <w:rsid w:val="000A4831"/>
    <w:rsid w:val="000A7D4D"/>
    <w:rsid w:val="000D03D8"/>
    <w:rsid w:val="000D5EA5"/>
    <w:rsid w:val="001007B9"/>
    <w:rsid w:val="00123AC2"/>
    <w:rsid w:val="001400B3"/>
    <w:rsid w:val="00140203"/>
    <w:rsid w:val="00156EA2"/>
    <w:rsid w:val="0016406C"/>
    <w:rsid w:val="00177FD5"/>
    <w:rsid w:val="00185618"/>
    <w:rsid w:val="0019254A"/>
    <w:rsid w:val="001974C8"/>
    <w:rsid w:val="00197E19"/>
    <w:rsid w:val="001A0FDB"/>
    <w:rsid w:val="001A19ED"/>
    <w:rsid w:val="001A2548"/>
    <w:rsid w:val="001B3884"/>
    <w:rsid w:val="001E2A4B"/>
    <w:rsid w:val="001F6817"/>
    <w:rsid w:val="002042C9"/>
    <w:rsid w:val="00217DE6"/>
    <w:rsid w:val="00242562"/>
    <w:rsid w:val="002600F2"/>
    <w:rsid w:val="002605E9"/>
    <w:rsid w:val="002643FB"/>
    <w:rsid w:val="002B40FB"/>
    <w:rsid w:val="002B76C9"/>
    <w:rsid w:val="002D41F5"/>
    <w:rsid w:val="002E4CCC"/>
    <w:rsid w:val="002F4536"/>
    <w:rsid w:val="00320DE8"/>
    <w:rsid w:val="003220BD"/>
    <w:rsid w:val="00324844"/>
    <w:rsid w:val="003250D5"/>
    <w:rsid w:val="00377C83"/>
    <w:rsid w:val="003A717C"/>
    <w:rsid w:val="003B46AA"/>
    <w:rsid w:val="003C7328"/>
    <w:rsid w:val="00400CDB"/>
    <w:rsid w:val="00400EF3"/>
    <w:rsid w:val="00426D6C"/>
    <w:rsid w:val="00427C85"/>
    <w:rsid w:val="004312AA"/>
    <w:rsid w:val="0043217E"/>
    <w:rsid w:val="0043302C"/>
    <w:rsid w:val="00437718"/>
    <w:rsid w:val="00441DBF"/>
    <w:rsid w:val="0045138E"/>
    <w:rsid w:val="004625FC"/>
    <w:rsid w:val="00472C2B"/>
    <w:rsid w:val="00477FF0"/>
    <w:rsid w:val="00494B27"/>
    <w:rsid w:val="00495538"/>
    <w:rsid w:val="004C7059"/>
    <w:rsid w:val="004C731E"/>
    <w:rsid w:val="004E040B"/>
    <w:rsid w:val="00514CB3"/>
    <w:rsid w:val="00521B00"/>
    <w:rsid w:val="00524BEE"/>
    <w:rsid w:val="005260AB"/>
    <w:rsid w:val="00533441"/>
    <w:rsid w:val="00534B15"/>
    <w:rsid w:val="00553885"/>
    <w:rsid w:val="00573AC1"/>
    <w:rsid w:val="005756D3"/>
    <w:rsid w:val="005826B4"/>
    <w:rsid w:val="00586075"/>
    <w:rsid w:val="005B2DC4"/>
    <w:rsid w:val="005E0264"/>
    <w:rsid w:val="005E5571"/>
    <w:rsid w:val="005F6CDA"/>
    <w:rsid w:val="00607E39"/>
    <w:rsid w:val="00671FDA"/>
    <w:rsid w:val="00690075"/>
    <w:rsid w:val="006924CD"/>
    <w:rsid w:val="006952BA"/>
    <w:rsid w:val="00696E13"/>
    <w:rsid w:val="006A1160"/>
    <w:rsid w:val="006A6EFC"/>
    <w:rsid w:val="006C2912"/>
    <w:rsid w:val="006D19F6"/>
    <w:rsid w:val="007054F3"/>
    <w:rsid w:val="00716797"/>
    <w:rsid w:val="00717F67"/>
    <w:rsid w:val="0072529F"/>
    <w:rsid w:val="007351AF"/>
    <w:rsid w:val="00735739"/>
    <w:rsid w:val="007402A1"/>
    <w:rsid w:val="007513DF"/>
    <w:rsid w:val="00760D2F"/>
    <w:rsid w:val="00782C3D"/>
    <w:rsid w:val="007A4D44"/>
    <w:rsid w:val="007A6DBC"/>
    <w:rsid w:val="007A7A9D"/>
    <w:rsid w:val="007B5D42"/>
    <w:rsid w:val="007C2862"/>
    <w:rsid w:val="007E4335"/>
    <w:rsid w:val="007F66CE"/>
    <w:rsid w:val="008028BD"/>
    <w:rsid w:val="00811466"/>
    <w:rsid w:val="00817452"/>
    <w:rsid w:val="008437C7"/>
    <w:rsid w:val="00847C54"/>
    <w:rsid w:val="0085709C"/>
    <w:rsid w:val="00860702"/>
    <w:rsid w:val="00867DEE"/>
    <w:rsid w:val="008711C9"/>
    <w:rsid w:val="00874269"/>
    <w:rsid w:val="00886E1F"/>
    <w:rsid w:val="008A52F0"/>
    <w:rsid w:val="008B0EF5"/>
    <w:rsid w:val="008D6892"/>
    <w:rsid w:val="008E7BC0"/>
    <w:rsid w:val="008F57B4"/>
    <w:rsid w:val="00905E0F"/>
    <w:rsid w:val="00907783"/>
    <w:rsid w:val="009208B8"/>
    <w:rsid w:val="00936822"/>
    <w:rsid w:val="00952382"/>
    <w:rsid w:val="009531C5"/>
    <w:rsid w:val="0095526A"/>
    <w:rsid w:val="00962174"/>
    <w:rsid w:val="00967416"/>
    <w:rsid w:val="00994C97"/>
    <w:rsid w:val="009A2695"/>
    <w:rsid w:val="009C09A0"/>
    <w:rsid w:val="009D2B50"/>
    <w:rsid w:val="009F0F70"/>
    <w:rsid w:val="009F5C20"/>
    <w:rsid w:val="00A04E70"/>
    <w:rsid w:val="00A12264"/>
    <w:rsid w:val="00A261F9"/>
    <w:rsid w:val="00A32A3A"/>
    <w:rsid w:val="00A34017"/>
    <w:rsid w:val="00A3589B"/>
    <w:rsid w:val="00A35EF9"/>
    <w:rsid w:val="00A4258E"/>
    <w:rsid w:val="00A428D5"/>
    <w:rsid w:val="00A550B6"/>
    <w:rsid w:val="00A719EA"/>
    <w:rsid w:val="00A76094"/>
    <w:rsid w:val="00A80B86"/>
    <w:rsid w:val="00A94484"/>
    <w:rsid w:val="00AA38EC"/>
    <w:rsid w:val="00AC12AA"/>
    <w:rsid w:val="00AF3615"/>
    <w:rsid w:val="00AF7FF9"/>
    <w:rsid w:val="00B049BD"/>
    <w:rsid w:val="00B16100"/>
    <w:rsid w:val="00B16C60"/>
    <w:rsid w:val="00B26BA6"/>
    <w:rsid w:val="00B338DE"/>
    <w:rsid w:val="00B542C4"/>
    <w:rsid w:val="00B56AFF"/>
    <w:rsid w:val="00B60E1D"/>
    <w:rsid w:val="00B6407B"/>
    <w:rsid w:val="00B82692"/>
    <w:rsid w:val="00B849A8"/>
    <w:rsid w:val="00BA0B09"/>
    <w:rsid w:val="00BA0C65"/>
    <w:rsid w:val="00BB1D56"/>
    <w:rsid w:val="00BC66E6"/>
    <w:rsid w:val="00BC6C19"/>
    <w:rsid w:val="00BD6B51"/>
    <w:rsid w:val="00C1473F"/>
    <w:rsid w:val="00C17623"/>
    <w:rsid w:val="00C54131"/>
    <w:rsid w:val="00C6400D"/>
    <w:rsid w:val="00C86BCC"/>
    <w:rsid w:val="00C87E1D"/>
    <w:rsid w:val="00C93EB1"/>
    <w:rsid w:val="00C97CE1"/>
    <w:rsid w:val="00CB3332"/>
    <w:rsid w:val="00CB6F43"/>
    <w:rsid w:val="00CC14E6"/>
    <w:rsid w:val="00CD0D39"/>
    <w:rsid w:val="00CD7399"/>
    <w:rsid w:val="00CE5CC3"/>
    <w:rsid w:val="00CF2E34"/>
    <w:rsid w:val="00D262E9"/>
    <w:rsid w:val="00D67D45"/>
    <w:rsid w:val="00D7360F"/>
    <w:rsid w:val="00D745DA"/>
    <w:rsid w:val="00D84880"/>
    <w:rsid w:val="00DD4042"/>
    <w:rsid w:val="00DD5669"/>
    <w:rsid w:val="00DE13C0"/>
    <w:rsid w:val="00DE50AF"/>
    <w:rsid w:val="00DF1C05"/>
    <w:rsid w:val="00E04071"/>
    <w:rsid w:val="00E13FB8"/>
    <w:rsid w:val="00E62A9E"/>
    <w:rsid w:val="00E65ECB"/>
    <w:rsid w:val="00E6796A"/>
    <w:rsid w:val="00E82F50"/>
    <w:rsid w:val="00E95E90"/>
    <w:rsid w:val="00EC6A26"/>
    <w:rsid w:val="00ED4E6C"/>
    <w:rsid w:val="00EE0EC3"/>
    <w:rsid w:val="00F10D50"/>
    <w:rsid w:val="00F24B4E"/>
    <w:rsid w:val="00F545E3"/>
    <w:rsid w:val="00F74031"/>
    <w:rsid w:val="00F814EC"/>
    <w:rsid w:val="00FA5E28"/>
    <w:rsid w:val="00FB4A6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C53F4"/>
  <w15:docId w15:val="{E48CAC7A-7076-4469-854D-AC6A4C6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783"/>
  </w:style>
  <w:style w:type="paragraph" w:styleId="Balk4">
    <w:name w:val="heading 4"/>
    <w:basedOn w:val="Normal"/>
    <w:link w:val="Balk4Char"/>
    <w:uiPriority w:val="9"/>
    <w:qFormat/>
    <w:rsid w:val="006A6EF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7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0A4831"/>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0A4831"/>
  </w:style>
  <w:style w:type="paragraph" w:styleId="AltBilgi">
    <w:name w:val="footer"/>
    <w:basedOn w:val="Normal"/>
    <w:link w:val="AltBilgiChar"/>
    <w:uiPriority w:val="99"/>
    <w:semiHidden/>
    <w:unhideWhenUsed/>
    <w:rsid w:val="000A4831"/>
    <w:pPr>
      <w:tabs>
        <w:tab w:val="center" w:pos="4513"/>
        <w:tab w:val="right" w:pos="9026"/>
      </w:tabs>
      <w:spacing w:after="0" w:line="240" w:lineRule="auto"/>
    </w:pPr>
  </w:style>
  <w:style w:type="character" w:customStyle="1" w:styleId="AltBilgiChar">
    <w:name w:val="Alt Bilgi Char"/>
    <w:basedOn w:val="VarsaylanParagrafYazTipi"/>
    <w:link w:val="AltBilgi"/>
    <w:uiPriority w:val="99"/>
    <w:semiHidden/>
    <w:rsid w:val="000A4831"/>
  </w:style>
  <w:style w:type="character" w:styleId="Kpr">
    <w:name w:val="Hyperlink"/>
    <w:basedOn w:val="VarsaylanParagrafYazTipi"/>
    <w:uiPriority w:val="99"/>
    <w:semiHidden/>
    <w:unhideWhenUsed/>
    <w:rsid w:val="00185618"/>
    <w:rPr>
      <w:color w:val="0000FF"/>
      <w:u w:val="single"/>
    </w:rPr>
  </w:style>
  <w:style w:type="paragraph" w:styleId="ListeParagraf">
    <w:name w:val="List Paragraph"/>
    <w:basedOn w:val="Normal"/>
    <w:uiPriority w:val="34"/>
    <w:qFormat/>
    <w:rsid w:val="001400B3"/>
    <w:pPr>
      <w:ind w:left="720"/>
      <w:contextualSpacing/>
    </w:pPr>
  </w:style>
  <w:style w:type="character" w:customStyle="1" w:styleId="Balk4Char">
    <w:name w:val="Başlık 4 Char"/>
    <w:basedOn w:val="VarsaylanParagrafYazTipi"/>
    <w:link w:val="Balk4"/>
    <w:uiPriority w:val="9"/>
    <w:rsid w:val="006A6EFC"/>
    <w:rPr>
      <w:rFonts w:ascii="Times New Roman" w:eastAsia="Times New Roman" w:hAnsi="Times New Roman" w:cs="Times New Roman"/>
      <w:b/>
      <w:bCs/>
      <w:sz w:val="24"/>
      <w:szCs w:val="24"/>
      <w:lang w:eastAsia="tr-TR"/>
    </w:rPr>
  </w:style>
  <w:style w:type="paragraph" w:styleId="AralkYok">
    <w:name w:val="No Spacing"/>
    <w:uiPriority w:val="1"/>
    <w:qFormat/>
    <w:rsid w:val="00EC6A26"/>
    <w:pPr>
      <w:spacing w:after="0" w:line="240" w:lineRule="auto"/>
    </w:pPr>
  </w:style>
  <w:style w:type="character" w:customStyle="1" w:styleId="inline">
    <w:name w:val="inline"/>
    <w:basedOn w:val="VarsaylanParagrafYazTipi"/>
    <w:rsid w:val="00EC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422">
      <w:bodyDiv w:val="1"/>
      <w:marLeft w:val="0"/>
      <w:marRight w:val="0"/>
      <w:marTop w:val="0"/>
      <w:marBottom w:val="0"/>
      <w:divBdr>
        <w:top w:val="none" w:sz="0" w:space="0" w:color="auto"/>
        <w:left w:val="none" w:sz="0" w:space="0" w:color="auto"/>
        <w:bottom w:val="none" w:sz="0" w:space="0" w:color="auto"/>
        <w:right w:val="none" w:sz="0" w:space="0" w:color="auto"/>
      </w:divBdr>
    </w:div>
    <w:div w:id="149835351">
      <w:bodyDiv w:val="1"/>
      <w:marLeft w:val="0"/>
      <w:marRight w:val="0"/>
      <w:marTop w:val="0"/>
      <w:marBottom w:val="0"/>
      <w:divBdr>
        <w:top w:val="none" w:sz="0" w:space="0" w:color="auto"/>
        <w:left w:val="none" w:sz="0" w:space="0" w:color="auto"/>
        <w:bottom w:val="none" w:sz="0" w:space="0" w:color="auto"/>
        <w:right w:val="none" w:sz="0" w:space="0" w:color="auto"/>
      </w:divBdr>
    </w:div>
    <w:div w:id="382409350">
      <w:bodyDiv w:val="1"/>
      <w:marLeft w:val="0"/>
      <w:marRight w:val="0"/>
      <w:marTop w:val="0"/>
      <w:marBottom w:val="0"/>
      <w:divBdr>
        <w:top w:val="none" w:sz="0" w:space="0" w:color="auto"/>
        <w:left w:val="none" w:sz="0" w:space="0" w:color="auto"/>
        <w:bottom w:val="none" w:sz="0" w:space="0" w:color="auto"/>
        <w:right w:val="none" w:sz="0" w:space="0" w:color="auto"/>
      </w:divBdr>
    </w:div>
    <w:div w:id="409154303">
      <w:bodyDiv w:val="1"/>
      <w:marLeft w:val="0"/>
      <w:marRight w:val="0"/>
      <w:marTop w:val="0"/>
      <w:marBottom w:val="0"/>
      <w:divBdr>
        <w:top w:val="none" w:sz="0" w:space="0" w:color="auto"/>
        <w:left w:val="none" w:sz="0" w:space="0" w:color="auto"/>
        <w:bottom w:val="none" w:sz="0" w:space="0" w:color="auto"/>
        <w:right w:val="none" w:sz="0" w:space="0" w:color="auto"/>
      </w:divBdr>
    </w:div>
    <w:div w:id="1673024625">
      <w:bodyDiv w:val="1"/>
      <w:marLeft w:val="0"/>
      <w:marRight w:val="0"/>
      <w:marTop w:val="0"/>
      <w:marBottom w:val="0"/>
      <w:divBdr>
        <w:top w:val="none" w:sz="0" w:space="0" w:color="auto"/>
        <w:left w:val="none" w:sz="0" w:space="0" w:color="auto"/>
        <w:bottom w:val="none" w:sz="0" w:space="0" w:color="auto"/>
        <w:right w:val="none" w:sz="0" w:space="0" w:color="auto"/>
      </w:divBdr>
    </w:div>
    <w:div w:id="1734544744">
      <w:bodyDiv w:val="1"/>
      <w:marLeft w:val="0"/>
      <w:marRight w:val="0"/>
      <w:marTop w:val="0"/>
      <w:marBottom w:val="0"/>
      <w:divBdr>
        <w:top w:val="none" w:sz="0" w:space="0" w:color="auto"/>
        <w:left w:val="none" w:sz="0" w:space="0" w:color="auto"/>
        <w:bottom w:val="none" w:sz="0" w:space="0" w:color="auto"/>
        <w:right w:val="none" w:sz="0" w:space="0" w:color="auto"/>
      </w:divBdr>
    </w:div>
    <w:div w:id="1747342694">
      <w:bodyDiv w:val="1"/>
      <w:marLeft w:val="0"/>
      <w:marRight w:val="0"/>
      <w:marTop w:val="0"/>
      <w:marBottom w:val="0"/>
      <w:divBdr>
        <w:top w:val="none" w:sz="0" w:space="0" w:color="auto"/>
        <w:left w:val="none" w:sz="0" w:space="0" w:color="auto"/>
        <w:bottom w:val="none" w:sz="0" w:space="0" w:color="auto"/>
        <w:right w:val="none" w:sz="0" w:space="0" w:color="auto"/>
      </w:divBdr>
    </w:div>
    <w:div w:id="20146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A538-F5A9-4601-A5D5-70E018E3B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6033</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c:creator>
  <cp:lastModifiedBy>selin önen</cp:lastModifiedBy>
  <cp:revision>2</cp:revision>
  <dcterms:created xsi:type="dcterms:W3CDTF">2023-01-16T10:39:00Z</dcterms:created>
  <dcterms:modified xsi:type="dcterms:W3CDTF">2023-01-16T10:39:00Z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1321df14864b1985ccf823c26b83aef32a1c3e57c81d0e758029a9a03f9e6ec9</vt:lpwstr>
  </property>
</Properties>
</file>